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FAFA" w14:textId="3B4E7698" w:rsidR="00A55ABF" w:rsidRPr="000952BC" w:rsidRDefault="00A55ABF" w:rsidP="00A55ABF">
      <w:pPr>
        <w:pStyle w:val="Textocomentario1"/>
        <w:rPr>
          <w:rFonts w:ascii="Verdana" w:hAnsi="Verdana" w:cs="Arial"/>
          <w:sz w:val="22"/>
          <w:szCs w:val="22"/>
        </w:rPr>
      </w:pPr>
      <w:r w:rsidRPr="000952BC">
        <w:rPr>
          <w:rFonts w:ascii="Verdana" w:hAnsi="Verdana" w:cs="Arial"/>
          <w:sz w:val="22"/>
          <w:szCs w:val="22"/>
        </w:rPr>
        <w:t>Bogotá, D.C.</w:t>
      </w:r>
    </w:p>
    <w:p w14:paraId="62902DE6" w14:textId="77777777" w:rsidR="00A55ABF" w:rsidRDefault="00A55ABF" w:rsidP="00A55ABF">
      <w:pPr>
        <w:pStyle w:val="Textocomentario1"/>
        <w:rPr>
          <w:rFonts w:ascii="Arial" w:hAnsi="Arial" w:cs="Arial"/>
          <w:szCs w:val="22"/>
        </w:rPr>
      </w:pPr>
    </w:p>
    <w:p w14:paraId="5AB47C05" w14:textId="77777777" w:rsidR="004D3BF3" w:rsidRDefault="004D3BF3" w:rsidP="004D3BF3">
      <w:pPr>
        <w:pStyle w:val="Textocomentario1"/>
        <w:contextualSpacing/>
        <w:rPr>
          <w:rFonts w:ascii="Verdana" w:hAnsi="Verdana" w:cs="Arial"/>
          <w:sz w:val="22"/>
          <w:szCs w:val="22"/>
        </w:rPr>
      </w:pPr>
    </w:p>
    <w:p w14:paraId="2B542CD0" w14:textId="1B6B7AA9" w:rsidR="004D3BF3" w:rsidRDefault="004D3BF3" w:rsidP="004D3BF3">
      <w:pPr>
        <w:contextualSpacing/>
        <w:jc w:val="both"/>
        <w:rPr>
          <w:rFonts w:ascii="Verdana" w:hAnsi="Verdana" w:cs="Arial"/>
        </w:rPr>
      </w:pPr>
      <w:r w:rsidRPr="00C616F7">
        <w:rPr>
          <w:rFonts w:ascii="Verdana" w:hAnsi="Verdana" w:cs="Arial"/>
        </w:rPr>
        <w:t>Señor</w:t>
      </w:r>
      <w:r w:rsidR="0062083E">
        <w:rPr>
          <w:rFonts w:ascii="Verdana" w:hAnsi="Verdana" w:cs="Arial"/>
        </w:rPr>
        <w:t>es</w:t>
      </w:r>
    </w:p>
    <w:p w14:paraId="033B9FFC" w14:textId="55280C0B" w:rsidR="008F4D73" w:rsidRDefault="00394770" w:rsidP="004D3BF3">
      <w:pPr>
        <w:jc w:val="both"/>
        <w:rPr>
          <w:rFonts w:ascii="Verdana" w:hAnsi="Verdana" w:cs="Arial"/>
          <w:b/>
          <w:bCs/>
        </w:rPr>
      </w:pPr>
      <w:r w:rsidRPr="00943C89">
        <w:rPr>
          <w:rFonts w:ascii="Verdana" w:eastAsia="Times New Roman" w:hAnsi="Verdana" w:cs="Arial"/>
          <w:b/>
          <w:bCs/>
          <w:lang w:eastAsia="es-MX"/>
        </w:rPr>
        <w:t>EMPRESA DE ACUEDUCTO Y ALCANTARILLADO DE PEREIRA</w:t>
      </w:r>
      <w:r w:rsidR="008F4D73" w:rsidRPr="008F4D73">
        <w:rPr>
          <w:rFonts w:ascii="Verdana" w:hAnsi="Verdana" w:cs="Arial"/>
          <w:b/>
          <w:bCs/>
        </w:rPr>
        <w:t xml:space="preserve"> S.A. E.S.P.</w:t>
      </w:r>
    </w:p>
    <w:p w14:paraId="098F2C3E" w14:textId="76ED5BFF" w:rsidR="00682DCA" w:rsidRPr="008F4D73" w:rsidRDefault="0062083E" w:rsidP="004D3BF3">
      <w:pPr>
        <w:jc w:val="both"/>
        <w:rPr>
          <w:rFonts w:ascii="Verdana" w:hAnsi="Verdana" w:cs="Arial"/>
          <w:bCs/>
          <w:lang w:val="es-CO"/>
        </w:rPr>
      </w:pPr>
      <w:r w:rsidRPr="008F4D73">
        <w:rPr>
          <w:rFonts w:ascii="Verdana" w:hAnsi="Verdana" w:cs="Arial"/>
          <w:bCs/>
          <w:lang w:val="es-CO"/>
        </w:rPr>
        <w:t>Señor</w:t>
      </w:r>
    </w:p>
    <w:p w14:paraId="17B73948" w14:textId="13AF1221" w:rsidR="0062083E" w:rsidRPr="008F4D73" w:rsidRDefault="00051E1E" w:rsidP="004D3BF3">
      <w:pPr>
        <w:jc w:val="both"/>
        <w:rPr>
          <w:rFonts w:ascii="Verdana" w:hAnsi="Verdana" w:cs="Arial"/>
          <w:bCs/>
          <w:lang w:val="es-CO"/>
        </w:rPr>
      </w:pPr>
      <w:r>
        <w:rPr>
          <w:rFonts w:ascii="Verdana" w:hAnsi="Verdana" w:cs="Arial"/>
          <w:bCs/>
          <w:lang w:val="es-CO"/>
        </w:rPr>
        <w:t>Emerson Edilberto Jaimes</w:t>
      </w:r>
    </w:p>
    <w:p w14:paraId="626BF57F" w14:textId="357A66AB" w:rsidR="003B2686" w:rsidRPr="008F4D73" w:rsidRDefault="00AA4110" w:rsidP="0062083E">
      <w:pPr>
        <w:jc w:val="both"/>
        <w:rPr>
          <w:rFonts w:ascii="Verdana" w:hAnsi="Verdana" w:cs="Arial"/>
          <w:bCs/>
          <w:lang w:val="es-CO"/>
        </w:rPr>
      </w:pPr>
      <w:r w:rsidRPr="008F4D73">
        <w:rPr>
          <w:rFonts w:ascii="Verdana" w:hAnsi="Verdana" w:cs="Arial"/>
          <w:bCs/>
          <w:lang w:val="es-CO"/>
        </w:rPr>
        <w:t xml:space="preserve">Gerente </w:t>
      </w:r>
      <w:r w:rsidR="00051E1E">
        <w:rPr>
          <w:rFonts w:ascii="Verdana" w:hAnsi="Verdana" w:cs="Arial"/>
          <w:bCs/>
          <w:lang w:val="es-CO"/>
        </w:rPr>
        <w:t>Suplente</w:t>
      </w:r>
    </w:p>
    <w:p w14:paraId="0A0865A7" w14:textId="77777777" w:rsidR="00394770" w:rsidRPr="00394770" w:rsidRDefault="00394770" w:rsidP="00394770">
      <w:pPr>
        <w:jc w:val="both"/>
        <w:rPr>
          <w:rFonts w:ascii="Verdana" w:hAnsi="Verdana" w:cs="Arial"/>
          <w:lang w:val="pt-PT"/>
        </w:rPr>
      </w:pPr>
      <w:r w:rsidRPr="00394770">
        <w:rPr>
          <w:rFonts w:ascii="Verdana" w:hAnsi="Verdana" w:cs="Arial"/>
          <w:lang w:val="pt-PT"/>
        </w:rPr>
        <w:t>Teléfono: (606) 315 13 00</w:t>
      </w:r>
    </w:p>
    <w:p w14:paraId="7F305C9B" w14:textId="245195BF" w:rsidR="00394770" w:rsidRPr="00394770" w:rsidRDefault="00394770" w:rsidP="00394770">
      <w:pPr>
        <w:jc w:val="both"/>
        <w:rPr>
          <w:rFonts w:ascii="Verdana" w:hAnsi="Verdana" w:cs="Arial"/>
          <w:lang w:val="pt-PT"/>
        </w:rPr>
      </w:pPr>
      <w:r>
        <w:rPr>
          <w:rFonts w:ascii="Verdana" w:hAnsi="Verdana" w:cs="Arial"/>
          <w:lang w:val="pt-PT"/>
        </w:rPr>
        <w:t>aagudelo</w:t>
      </w:r>
      <w:r w:rsidRPr="00394770">
        <w:rPr>
          <w:rFonts w:ascii="Verdana" w:hAnsi="Verdana" w:cs="Arial"/>
          <w:lang w:val="pt-PT"/>
        </w:rPr>
        <w:t>@aguasyaguas.com.co</w:t>
      </w:r>
    </w:p>
    <w:p w14:paraId="4E0AF2E3" w14:textId="7D5D9533" w:rsidR="00A55ABF" w:rsidRPr="00280810" w:rsidRDefault="00394770" w:rsidP="00394770">
      <w:pPr>
        <w:jc w:val="both"/>
        <w:rPr>
          <w:rFonts w:ascii="Verdana" w:hAnsi="Verdana" w:cs="Arial"/>
          <w:lang w:val="pt-PT"/>
        </w:rPr>
      </w:pPr>
      <w:r w:rsidRPr="00394770">
        <w:rPr>
          <w:rFonts w:ascii="Verdana" w:hAnsi="Verdana" w:cs="Arial"/>
          <w:lang w:val="pt-PT"/>
        </w:rPr>
        <w:t>Pereira, Risaralda</w:t>
      </w:r>
    </w:p>
    <w:p w14:paraId="07FB1979" w14:textId="77777777" w:rsidR="00394770" w:rsidRDefault="00394770" w:rsidP="00A55ABF">
      <w:pPr>
        <w:jc w:val="both"/>
        <w:rPr>
          <w:rFonts w:ascii="Verdana" w:hAnsi="Verdana" w:cs="Arial"/>
        </w:rPr>
      </w:pPr>
    </w:p>
    <w:p w14:paraId="58649525" w14:textId="77777777" w:rsidR="00394770" w:rsidRDefault="00394770" w:rsidP="00A55ABF">
      <w:pPr>
        <w:jc w:val="both"/>
        <w:rPr>
          <w:rFonts w:ascii="Verdana" w:hAnsi="Verdana" w:cs="Arial"/>
        </w:rPr>
      </w:pPr>
    </w:p>
    <w:p w14:paraId="770FDD03" w14:textId="470CFD77" w:rsidR="004326B8" w:rsidRDefault="00A55ABF" w:rsidP="00A55ABF">
      <w:pPr>
        <w:jc w:val="both"/>
        <w:rPr>
          <w:rFonts w:ascii="Verdana" w:hAnsi="Verdana" w:cs="Arial"/>
        </w:rPr>
      </w:pPr>
      <w:r w:rsidRPr="000952BC">
        <w:rPr>
          <w:rFonts w:ascii="Verdana" w:hAnsi="Verdana" w:cs="Arial"/>
        </w:rPr>
        <w:t xml:space="preserve">Asunto: </w:t>
      </w:r>
      <w:r w:rsidR="004326B8" w:rsidRPr="004326B8">
        <w:rPr>
          <w:rFonts w:ascii="Verdana" w:hAnsi="Verdana" w:cs="Arial"/>
        </w:rPr>
        <w:t>Radicado CRA 2026-321-00</w:t>
      </w:r>
      <w:r w:rsidR="00BF24DA">
        <w:rPr>
          <w:rFonts w:ascii="Verdana" w:hAnsi="Verdana" w:cs="Arial"/>
        </w:rPr>
        <w:t>8</w:t>
      </w:r>
      <w:r w:rsidR="00051E1E">
        <w:rPr>
          <w:rFonts w:ascii="Verdana" w:hAnsi="Verdana" w:cs="Arial"/>
        </w:rPr>
        <w:t>784</w:t>
      </w:r>
      <w:r w:rsidR="004326B8" w:rsidRPr="004326B8">
        <w:rPr>
          <w:rFonts w:ascii="Verdana" w:hAnsi="Verdana" w:cs="Arial"/>
        </w:rPr>
        <w:t xml:space="preserve">-2 del </w:t>
      </w:r>
      <w:r w:rsidR="00051E1E">
        <w:rPr>
          <w:rFonts w:ascii="Verdana" w:hAnsi="Verdana" w:cs="Arial"/>
        </w:rPr>
        <w:t>30</w:t>
      </w:r>
      <w:r w:rsidR="004326B8" w:rsidRPr="004326B8">
        <w:rPr>
          <w:rFonts w:ascii="Verdana" w:hAnsi="Verdana" w:cs="Arial"/>
        </w:rPr>
        <w:t xml:space="preserve"> de </w:t>
      </w:r>
      <w:r w:rsidR="00BF24DA">
        <w:rPr>
          <w:rFonts w:ascii="Verdana" w:hAnsi="Verdana" w:cs="Arial"/>
        </w:rPr>
        <w:t>juni</w:t>
      </w:r>
      <w:r w:rsidR="00971F73">
        <w:rPr>
          <w:rFonts w:ascii="Verdana" w:hAnsi="Verdana" w:cs="Arial"/>
        </w:rPr>
        <w:t>o</w:t>
      </w:r>
      <w:r w:rsidR="004326B8" w:rsidRPr="004326B8">
        <w:rPr>
          <w:rFonts w:ascii="Verdana" w:hAnsi="Verdana" w:cs="Arial"/>
        </w:rPr>
        <w:t xml:space="preserve"> de 2026.</w:t>
      </w:r>
    </w:p>
    <w:p w14:paraId="5C9F641D" w14:textId="77777777" w:rsidR="00A55ABF" w:rsidRPr="000952BC" w:rsidRDefault="00A55ABF" w:rsidP="00A55ABF">
      <w:pPr>
        <w:jc w:val="both"/>
        <w:rPr>
          <w:rFonts w:ascii="Verdana" w:hAnsi="Verdana" w:cs="Arial"/>
        </w:rPr>
      </w:pPr>
    </w:p>
    <w:p w14:paraId="488DA04E" w14:textId="73E46DE2" w:rsidR="00A01308" w:rsidRDefault="00863F0D" w:rsidP="00A0130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Respetad</w:t>
      </w:r>
      <w:r w:rsidR="00051E1E">
        <w:rPr>
          <w:rFonts w:ascii="Verdana" w:hAnsi="Verdana" w:cs="Arial"/>
        </w:rPr>
        <w:t>o</w:t>
      </w:r>
      <w:r>
        <w:rPr>
          <w:rFonts w:ascii="Verdana" w:hAnsi="Verdana" w:cs="Arial"/>
        </w:rPr>
        <w:t xml:space="preserve"> </w:t>
      </w:r>
      <w:r w:rsidR="0062083E">
        <w:rPr>
          <w:rFonts w:ascii="Verdana" w:hAnsi="Verdana" w:cs="Arial"/>
        </w:rPr>
        <w:t xml:space="preserve">señor </w:t>
      </w:r>
      <w:r w:rsidR="00051E1E">
        <w:rPr>
          <w:rFonts w:ascii="Verdana" w:hAnsi="Verdana" w:cs="Arial"/>
        </w:rPr>
        <w:t>Jaimes</w:t>
      </w:r>
      <w:r w:rsidR="004D3BF3">
        <w:rPr>
          <w:rFonts w:ascii="Verdana" w:hAnsi="Verdana" w:cs="Arial"/>
        </w:rPr>
        <w:t xml:space="preserve">, </w:t>
      </w:r>
    </w:p>
    <w:p w14:paraId="7AACBAD3" w14:textId="77777777" w:rsidR="004D3BF3" w:rsidRPr="00A01308" w:rsidRDefault="004D3BF3" w:rsidP="00A01308">
      <w:pPr>
        <w:jc w:val="both"/>
        <w:rPr>
          <w:rFonts w:ascii="Verdana" w:hAnsi="Verdana" w:cs="Arial"/>
        </w:rPr>
      </w:pPr>
    </w:p>
    <w:p w14:paraId="3165456F" w14:textId="2C92EA5B" w:rsidR="00971F73" w:rsidRPr="00971F73" w:rsidRDefault="00971F73" w:rsidP="00971F73">
      <w:pPr>
        <w:jc w:val="both"/>
        <w:rPr>
          <w:rFonts w:ascii="Verdana" w:hAnsi="Verdana" w:cs="Arial"/>
          <w:lang w:val="es-CO"/>
        </w:rPr>
      </w:pPr>
      <w:r w:rsidRPr="00971F73">
        <w:rPr>
          <w:rFonts w:ascii="Verdana" w:hAnsi="Verdana" w:cs="Arial"/>
          <w:lang w:val="es-CO"/>
        </w:rPr>
        <w:t xml:space="preserve">De manera atenta se informa que recibimos la comunicación del asunto, a través de la cual </w:t>
      </w:r>
      <w:r w:rsidR="008F4D73">
        <w:rPr>
          <w:rFonts w:ascii="Verdana" w:hAnsi="Verdana" w:cs="Arial"/>
          <w:lang w:val="es-CO"/>
        </w:rPr>
        <w:t>remite</w:t>
      </w:r>
      <w:r w:rsidR="00BF24DA">
        <w:rPr>
          <w:rFonts w:ascii="Verdana" w:hAnsi="Verdana" w:cs="Arial"/>
          <w:lang w:val="es-CO"/>
        </w:rPr>
        <w:t xml:space="preserve"> </w:t>
      </w:r>
      <w:r w:rsidR="00BF24DA" w:rsidRPr="00BF24DA">
        <w:rPr>
          <w:rFonts w:ascii="Verdana" w:hAnsi="Verdana" w:cs="Arial"/>
          <w:i/>
          <w:iCs/>
          <w:lang w:val="es-CO"/>
        </w:rPr>
        <w:t>“</w:t>
      </w:r>
      <w:r w:rsidR="00394770">
        <w:rPr>
          <w:rFonts w:ascii="Verdana" w:hAnsi="Verdana" w:cs="Arial"/>
          <w:i/>
          <w:iCs/>
          <w:lang w:val="es-CO"/>
        </w:rPr>
        <w:t>Oficio de información por aplicación del nuevo marco tarifario definido en</w:t>
      </w:r>
      <w:r w:rsidR="008F4D73">
        <w:rPr>
          <w:rFonts w:ascii="Verdana" w:hAnsi="Verdana" w:cs="Arial"/>
          <w:i/>
          <w:iCs/>
          <w:lang w:val="es-CO"/>
        </w:rPr>
        <w:t xml:space="preserve"> </w:t>
      </w:r>
      <w:r w:rsidR="00BF24DA" w:rsidRPr="00BF24DA">
        <w:rPr>
          <w:rFonts w:ascii="Verdana" w:hAnsi="Verdana" w:cs="Arial"/>
          <w:i/>
          <w:iCs/>
          <w:lang w:val="es-CO"/>
        </w:rPr>
        <w:t>la Resolución CRA 1032 de 2026”</w:t>
      </w:r>
      <w:r w:rsidRPr="00971F73">
        <w:rPr>
          <w:rFonts w:ascii="Verdana" w:hAnsi="Verdana" w:cs="Arial"/>
          <w:lang w:val="es-CO"/>
        </w:rPr>
        <w:t>.</w:t>
      </w:r>
    </w:p>
    <w:p w14:paraId="15258AB2" w14:textId="77777777" w:rsidR="00971F73" w:rsidRPr="00971F73" w:rsidRDefault="00971F73" w:rsidP="00971F73">
      <w:pPr>
        <w:jc w:val="both"/>
        <w:rPr>
          <w:rFonts w:ascii="Verdana" w:hAnsi="Verdana" w:cs="Arial"/>
          <w:lang w:val="es-CO"/>
        </w:rPr>
      </w:pPr>
    </w:p>
    <w:p w14:paraId="160C9F7D" w14:textId="7D531F21" w:rsidR="00BF24DA" w:rsidRPr="00BF24DA" w:rsidRDefault="00971F73" w:rsidP="00BF24DA">
      <w:pPr>
        <w:jc w:val="both"/>
        <w:rPr>
          <w:rFonts w:ascii="Verdana" w:hAnsi="Verdana" w:cs="Arial"/>
          <w:lang w:val="es-CO"/>
        </w:rPr>
      </w:pPr>
      <w:r w:rsidRPr="00971F73">
        <w:rPr>
          <w:rFonts w:ascii="Verdana" w:hAnsi="Verdana" w:cs="Arial"/>
          <w:lang w:val="es-CO"/>
        </w:rPr>
        <w:t xml:space="preserve">Sobre el particular, </w:t>
      </w:r>
      <w:r w:rsidR="00BF24DA" w:rsidRPr="00BF24DA">
        <w:rPr>
          <w:rFonts w:ascii="Verdana" w:hAnsi="Verdana" w:cs="Arial"/>
          <w:lang w:val="es-CO"/>
        </w:rPr>
        <w:t>se informa que, de conformidad con lo dispuesto en el numeral 7 del artículo 7 del Decreto 2883 de 2007, la Subdirección Técnica de la Comisión de Regulación de Agua Potable y Saneamiento Básico - CRA debe “Revisar los estudios de costos que remitan a la Institución las personas prestadoras de los servicios públicos, de acueducto, alcantarillado y aseo, para la elaboración del respectivo concepto”.</w:t>
      </w:r>
    </w:p>
    <w:p w14:paraId="7D4F3EEC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642DCCA2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Ahora bien, para el cumplimiento de dicha disposición, el numeral 12.1 de la Circular CRA No. 1 de 2026, señala que la solicitud de revisión y emisión de concepto sobre estudios de costos debe acompañarse, como mínimo, de la siguiente información:</w:t>
      </w:r>
    </w:p>
    <w:p w14:paraId="4C104814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27AA1051" w14:textId="32E4F3D2" w:rsidR="00BF24DA" w:rsidRPr="00BF24DA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t>Documento del estudio tarifario en formato Word o PDF.</w:t>
      </w:r>
    </w:p>
    <w:p w14:paraId="4240C03A" w14:textId="542EAA73" w:rsidR="00BF24DA" w:rsidRPr="00BF24DA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t>Archivos Excel formulados y editables que contengan las memorias de cálculo de la metodología tarifaria aplicada.</w:t>
      </w:r>
    </w:p>
    <w:p w14:paraId="491B51E1" w14:textId="5052632E" w:rsidR="00BF24DA" w:rsidRPr="00BF24DA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t>Los soportes técnicos necesarios para verificar la información presentada.</w:t>
      </w:r>
    </w:p>
    <w:p w14:paraId="3820F24A" w14:textId="20235594" w:rsidR="00BF24DA" w:rsidRPr="00BF24DA" w:rsidRDefault="00BF24DA" w:rsidP="00BF24DA">
      <w:pPr>
        <w:pStyle w:val="Prrafodelista"/>
        <w:numPr>
          <w:ilvl w:val="0"/>
          <w:numId w:val="46"/>
        </w:numPr>
        <w:ind w:left="426"/>
        <w:jc w:val="both"/>
        <w:rPr>
          <w:rFonts w:ascii="Verdana" w:hAnsi="Verdana" w:cs="Arial"/>
        </w:rPr>
      </w:pPr>
      <w:r w:rsidRPr="00BF24DA">
        <w:rPr>
          <w:rFonts w:ascii="Verdana" w:hAnsi="Verdana" w:cs="Arial"/>
        </w:rPr>
        <w:lastRenderedPageBreak/>
        <w:t>La información que acredite el cumplimiento de las disposiciones contenidas en el Título 6 de la Parte 8 del Libro 1 de la Resolución CRA 943 de 2021, relacionadas con la aplicación e información de variaciones tarifarias.</w:t>
      </w:r>
    </w:p>
    <w:p w14:paraId="62FBDAA5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72FFDD01" w14:textId="70C61C54" w:rsidR="00BF24DA" w:rsidRPr="00BF24DA" w:rsidRDefault="00BF24DA" w:rsidP="008F4D73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 xml:space="preserve">Una vez revisada la documentación allegada, se evidencia que la solicitud presentada no cumple con la totalidad de los requisitos anteriormente señalados, toda vez que no se remitió: </w:t>
      </w:r>
      <w:r w:rsidR="008F4D73">
        <w:rPr>
          <w:rFonts w:ascii="Verdana" w:hAnsi="Verdana" w:cs="Arial"/>
          <w:lang w:val="es-CO"/>
        </w:rPr>
        <w:t>Los</w:t>
      </w:r>
      <w:r w:rsidR="008F4D73" w:rsidRPr="008F4D73">
        <w:rPr>
          <w:rFonts w:ascii="Verdana" w:hAnsi="Verdana" w:cs="Arial"/>
          <w:lang w:val="es-CO"/>
        </w:rPr>
        <w:tab/>
      </w:r>
      <w:r w:rsidR="008F4D73">
        <w:rPr>
          <w:rFonts w:ascii="Verdana" w:hAnsi="Verdana" w:cs="Arial"/>
          <w:lang w:val="es-CO"/>
        </w:rPr>
        <w:t>A</w:t>
      </w:r>
      <w:r w:rsidR="008F4D73" w:rsidRPr="008F4D73">
        <w:rPr>
          <w:rFonts w:ascii="Verdana" w:hAnsi="Verdana" w:cs="Arial"/>
          <w:lang w:val="es-CO"/>
        </w:rPr>
        <w:t xml:space="preserve">rchivos Excel formulados y editables que contengan las memorias de cálculo de la metodología tarifaria </w:t>
      </w:r>
      <w:r w:rsidR="008F4D73">
        <w:rPr>
          <w:rFonts w:ascii="Verdana" w:hAnsi="Verdana" w:cs="Arial"/>
          <w:lang w:val="es-CO"/>
        </w:rPr>
        <w:t>aplicada y l</w:t>
      </w:r>
      <w:r w:rsidR="008F4D73" w:rsidRPr="008F4D73">
        <w:rPr>
          <w:rFonts w:ascii="Verdana" w:hAnsi="Verdana" w:cs="Arial"/>
          <w:lang w:val="es-CO"/>
        </w:rPr>
        <w:t>os soportes técnicos necesarios para verificar la información presentada</w:t>
      </w:r>
      <w:r w:rsidRPr="00BF24DA">
        <w:rPr>
          <w:rFonts w:ascii="Verdana" w:hAnsi="Verdana" w:cs="Arial"/>
          <w:lang w:val="es-CO"/>
        </w:rPr>
        <w:t>.</w:t>
      </w:r>
    </w:p>
    <w:p w14:paraId="5CCE733C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7727B902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En consecuencia, esta Comisión no cuenta con los elementos de juicio necesarios para adelantar la revisión integral del estudio de costos y emitir el respectivo concepto técnico.</w:t>
      </w:r>
    </w:p>
    <w:p w14:paraId="49F1775D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4F7D0B84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Por lo anterior, en caso de considerar pertinente la revisión y emisión de concepto por parte de esta Comisión, deberá complementar la información requerida y remitir nuevamente la documentación correspondiente para efectos de continuar con el trámite solicitado.</w:t>
      </w:r>
    </w:p>
    <w:p w14:paraId="0B2FB3E7" w14:textId="77777777" w:rsidR="00BF24DA" w:rsidRPr="00BF24DA" w:rsidRDefault="00BF24DA" w:rsidP="00BF24DA">
      <w:pPr>
        <w:jc w:val="both"/>
        <w:rPr>
          <w:rFonts w:ascii="Verdana" w:hAnsi="Verdana" w:cs="Arial"/>
          <w:lang w:val="es-CO"/>
        </w:rPr>
      </w:pPr>
    </w:p>
    <w:p w14:paraId="7F505C57" w14:textId="40155C71" w:rsidR="00971F73" w:rsidRPr="004B15A3" w:rsidRDefault="00BF24DA" w:rsidP="00BF24DA">
      <w:pPr>
        <w:jc w:val="both"/>
        <w:rPr>
          <w:rFonts w:ascii="Verdana" w:hAnsi="Verdana" w:cs="Arial"/>
          <w:lang w:val="es-CO"/>
        </w:rPr>
      </w:pPr>
      <w:r w:rsidRPr="00BF24DA">
        <w:rPr>
          <w:rFonts w:ascii="Verdana" w:hAnsi="Verdana" w:cs="Arial"/>
          <w:lang w:val="es-CO"/>
        </w:rPr>
        <w:t>Finalmente, se recuerda que la aprobación y aplicación de los costos y tarifas derivados de la metodología tarifaria es responsabilidad de la entidad tarifaria local, sin perjuicio de las funciones de vigilancia, inspección y control ejercidas por la Superintendencia de Servicios Públicos Domiciliarios – SSPD.</w:t>
      </w:r>
    </w:p>
    <w:p w14:paraId="6E358986" w14:textId="77777777" w:rsidR="008F4D73" w:rsidRDefault="008F4D73" w:rsidP="004B15A3">
      <w:pPr>
        <w:jc w:val="both"/>
        <w:rPr>
          <w:rFonts w:ascii="Verdana" w:hAnsi="Verdana" w:cs="Arial"/>
        </w:rPr>
      </w:pPr>
    </w:p>
    <w:p w14:paraId="46290DD7" w14:textId="7B39A9D7" w:rsidR="004B15A3" w:rsidRPr="004B15A3" w:rsidRDefault="004B15A3" w:rsidP="004B15A3">
      <w:pPr>
        <w:jc w:val="both"/>
        <w:rPr>
          <w:rFonts w:ascii="Verdana" w:hAnsi="Verdana" w:cs="Arial"/>
          <w:lang w:val="es-CO"/>
        </w:rPr>
      </w:pPr>
      <w:r w:rsidRPr="004B15A3">
        <w:rPr>
          <w:rFonts w:ascii="Verdana" w:hAnsi="Verdana" w:cs="Arial"/>
        </w:rPr>
        <w:t>En caso de requerir información adicional y/o asesoría en materia tarifaria, le invitamos a comunicarse con la Subdirección de Regulación al teléfono en Bogotá (601) 487 3820 o a la línea gratuita nacional 01 8000 517 565 y uno de nuestros asesores atenderá sus inquietudes.</w:t>
      </w:r>
      <w:r w:rsidRPr="004B15A3">
        <w:rPr>
          <w:rFonts w:ascii="Verdana" w:hAnsi="Verdana" w:cs="Arial"/>
          <w:lang w:val="es-CO"/>
        </w:rPr>
        <w:t> </w:t>
      </w:r>
    </w:p>
    <w:p w14:paraId="1ED083AE" w14:textId="77777777" w:rsidR="00D2075D" w:rsidRPr="004B15A3" w:rsidRDefault="00D2075D" w:rsidP="000A223F">
      <w:pPr>
        <w:jc w:val="both"/>
        <w:rPr>
          <w:rFonts w:ascii="Verdana" w:hAnsi="Verdana" w:cs="Arial"/>
          <w:lang w:val="es-CO"/>
        </w:rPr>
      </w:pPr>
    </w:p>
    <w:p w14:paraId="67F097C4" w14:textId="77777777" w:rsidR="00B004BC" w:rsidRPr="00F67A33" w:rsidRDefault="00B004BC" w:rsidP="00B004BC">
      <w:pPr>
        <w:jc w:val="both"/>
        <w:rPr>
          <w:rFonts w:ascii="Verdana" w:hAnsi="Verdana" w:cs="Arial"/>
        </w:rPr>
      </w:pPr>
    </w:p>
    <w:p w14:paraId="2991798B" w14:textId="77777777" w:rsidR="004D3BF3" w:rsidRPr="00F67A33" w:rsidRDefault="004D3BF3" w:rsidP="004D3BF3">
      <w:pPr>
        <w:rPr>
          <w:rFonts w:ascii="Verdana" w:hAnsi="Verdana" w:cs="Arial"/>
        </w:rPr>
      </w:pPr>
      <w:r w:rsidRPr="00F67A33">
        <w:rPr>
          <w:rFonts w:ascii="Verdana" w:hAnsi="Verdana" w:cs="Arial"/>
        </w:rPr>
        <w:t>Cordialmente,</w:t>
      </w:r>
    </w:p>
    <w:p w14:paraId="4CF09566" w14:textId="77777777" w:rsidR="004D3BF3" w:rsidRPr="00C616F7" w:rsidRDefault="004D3BF3" w:rsidP="004D3BF3">
      <w:pPr>
        <w:contextualSpacing/>
        <w:jc w:val="both"/>
        <w:rPr>
          <w:rFonts w:ascii="Verdana" w:hAnsi="Verdana" w:cs="Arial"/>
        </w:rPr>
      </w:pPr>
    </w:p>
    <w:p w14:paraId="44A043F8" w14:textId="77777777" w:rsidR="004D3BF3" w:rsidRPr="00C616F7" w:rsidRDefault="004D3BF3" w:rsidP="004D3BF3">
      <w:pPr>
        <w:contextualSpacing/>
        <w:jc w:val="both"/>
        <w:rPr>
          <w:rFonts w:ascii="Verdana" w:hAnsi="Verdana" w:cs="Arial"/>
        </w:rPr>
      </w:pPr>
    </w:p>
    <w:p w14:paraId="535C59BC" w14:textId="77777777" w:rsidR="004D3BF3" w:rsidRDefault="004D3BF3" w:rsidP="004D3BF3">
      <w:pPr>
        <w:tabs>
          <w:tab w:val="left" w:pos="932"/>
        </w:tabs>
        <w:contextualSpacing/>
        <w:rPr>
          <w:rFonts w:ascii="Verdana" w:hAnsi="Verdana" w:cs="Arial"/>
        </w:rPr>
      </w:pPr>
    </w:p>
    <w:p w14:paraId="62AD19BE" w14:textId="77777777" w:rsidR="000E7C51" w:rsidRPr="00405417" w:rsidRDefault="000E7C51" w:rsidP="000E7C51">
      <w:pPr>
        <w:jc w:val="both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 xml:space="preserve">JULIO CÉSAR GARCÍA LÓPEZ </w:t>
      </w:r>
    </w:p>
    <w:p w14:paraId="25C18456" w14:textId="77777777" w:rsidR="000E7C51" w:rsidRPr="00405417" w:rsidRDefault="000E7C51" w:rsidP="000E7C51">
      <w:pPr>
        <w:jc w:val="both"/>
        <w:rPr>
          <w:rFonts w:ascii="Verdana" w:eastAsia="Arial Unicode MS" w:hAnsi="Verdana" w:cs="Arial"/>
          <w:kern w:val="3"/>
          <w:lang w:val="es"/>
        </w:rPr>
      </w:pPr>
      <w:r>
        <w:rPr>
          <w:rFonts w:ascii="Verdana" w:eastAsia="Arial Unicode MS" w:hAnsi="Verdana" w:cs="Arial"/>
          <w:kern w:val="3"/>
          <w:lang w:val="es"/>
        </w:rPr>
        <w:t>Subdirector de Regulación (E)</w:t>
      </w:r>
    </w:p>
    <w:p w14:paraId="24371709" w14:textId="77777777" w:rsidR="000A16E8" w:rsidRDefault="000A16E8" w:rsidP="000A16E8">
      <w:pPr>
        <w:tabs>
          <w:tab w:val="left" w:pos="932"/>
        </w:tabs>
        <w:contextualSpacing/>
        <w:jc w:val="both"/>
        <w:rPr>
          <w:rFonts w:ascii="Verdana" w:hAnsi="Verdana" w:cs="Arial"/>
          <w:sz w:val="16"/>
          <w:szCs w:val="16"/>
        </w:rPr>
      </w:pPr>
    </w:p>
    <w:p w14:paraId="41B1B311" w14:textId="77777777" w:rsidR="00E94F39" w:rsidRDefault="00E94F39" w:rsidP="000A16E8">
      <w:pPr>
        <w:tabs>
          <w:tab w:val="left" w:pos="932"/>
        </w:tabs>
        <w:contextualSpacing/>
        <w:jc w:val="both"/>
        <w:rPr>
          <w:rFonts w:ascii="Verdana" w:hAnsi="Verdana" w:cs="Arial"/>
          <w:sz w:val="16"/>
          <w:szCs w:val="16"/>
        </w:rPr>
      </w:pPr>
    </w:p>
    <w:p w14:paraId="45562F61" w14:textId="77777777" w:rsidR="00A403F3" w:rsidRDefault="00A403F3" w:rsidP="000A16E8">
      <w:pPr>
        <w:tabs>
          <w:tab w:val="left" w:pos="932"/>
        </w:tabs>
        <w:contextualSpacing/>
        <w:jc w:val="both"/>
        <w:rPr>
          <w:rFonts w:ascii="Verdana" w:hAnsi="Verdana" w:cs="Arial"/>
          <w:sz w:val="16"/>
          <w:szCs w:val="16"/>
        </w:rPr>
      </w:pPr>
    </w:p>
    <w:p w14:paraId="0BFEA9D1" w14:textId="77777777" w:rsidR="000E7C51" w:rsidRPr="0046260E" w:rsidRDefault="000E7C51" w:rsidP="000E7C51">
      <w:pPr>
        <w:contextualSpacing/>
        <w:rPr>
          <w:rFonts w:ascii="Verdana" w:eastAsia="Arial Unicode MS" w:hAnsi="Verdana" w:cs="Arial"/>
          <w:color w:val="000000" w:themeColor="text1"/>
          <w:kern w:val="3"/>
        </w:rPr>
      </w:pPr>
    </w:p>
    <w:p w14:paraId="43C570D8" w14:textId="6DFDB3A3" w:rsidR="000E7C51" w:rsidRPr="0046260E" w:rsidRDefault="000E7C51" w:rsidP="000E7C51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 w:rsidRPr="0046260E">
        <w:rPr>
          <w:rFonts w:ascii="Verdana" w:hAnsi="Verdana" w:cs="Arial"/>
          <w:color w:val="000000" w:themeColor="text1"/>
          <w:sz w:val="14"/>
          <w:szCs w:val="16"/>
        </w:rPr>
        <w:t xml:space="preserve">Elaboró: </w:t>
      </w:r>
      <w:r w:rsidRPr="0046260E">
        <w:rPr>
          <w:rFonts w:ascii="Verdana" w:hAnsi="Verdana" w:cs="Arial"/>
          <w:color w:val="000000" w:themeColor="text1"/>
          <w:sz w:val="14"/>
          <w:szCs w:val="16"/>
        </w:rPr>
        <w:tab/>
      </w:r>
      <w:r w:rsidR="00971F73">
        <w:rPr>
          <w:rFonts w:ascii="Verdana" w:hAnsi="Verdana" w:cs="Arial"/>
          <w:color w:val="000000" w:themeColor="text1"/>
          <w:sz w:val="14"/>
          <w:szCs w:val="16"/>
        </w:rPr>
        <w:t>Manuel Avila Gómez</w:t>
      </w:r>
      <w:r w:rsidRPr="0046260E">
        <w:rPr>
          <w:rFonts w:ascii="Verdana" w:hAnsi="Verdana" w:cs="Arial"/>
          <w:color w:val="000000" w:themeColor="text1"/>
          <w:sz w:val="14"/>
          <w:szCs w:val="16"/>
        </w:rPr>
        <w:t>.</w:t>
      </w:r>
    </w:p>
    <w:p w14:paraId="0886F7F9" w14:textId="07BA5676" w:rsidR="000E7C51" w:rsidRPr="0046260E" w:rsidRDefault="000E7C51" w:rsidP="000E7C51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 w:rsidRPr="0046260E">
        <w:rPr>
          <w:rFonts w:ascii="Verdana" w:hAnsi="Verdana" w:cs="Arial"/>
          <w:color w:val="000000" w:themeColor="text1"/>
          <w:sz w:val="14"/>
          <w:szCs w:val="16"/>
        </w:rPr>
        <w:t xml:space="preserve">Revisó: </w:t>
      </w:r>
      <w:r w:rsidRPr="0046260E">
        <w:rPr>
          <w:rFonts w:ascii="Verdana" w:hAnsi="Verdana" w:cs="Arial"/>
          <w:color w:val="000000" w:themeColor="text1"/>
          <w:sz w:val="14"/>
          <w:szCs w:val="16"/>
        </w:rPr>
        <w:tab/>
      </w:r>
      <w:r w:rsidR="00394770">
        <w:rPr>
          <w:rFonts w:ascii="Verdana" w:hAnsi="Verdana" w:cs="Arial"/>
          <w:color w:val="000000" w:themeColor="text1"/>
          <w:sz w:val="14"/>
          <w:szCs w:val="16"/>
        </w:rPr>
        <w:t>Santiago Vargas Triviño</w:t>
      </w:r>
      <w:r w:rsidRPr="0046260E">
        <w:rPr>
          <w:rFonts w:ascii="Verdana" w:hAnsi="Verdana" w:cs="Arial"/>
          <w:color w:val="000000" w:themeColor="text1"/>
          <w:sz w:val="14"/>
          <w:szCs w:val="16"/>
        </w:rPr>
        <w:t>.</w:t>
      </w:r>
    </w:p>
    <w:p w14:paraId="5F03CF28" w14:textId="0A0C9B4C" w:rsidR="00A97D28" w:rsidRPr="001E1283" w:rsidRDefault="000E7C51">
      <w:pPr>
        <w:contextualSpacing/>
        <w:rPr>
          <w:rFonts w:ascii="Verdana" w:hAnsi="Verdana" w:cs="Arial"/>
          <w:color w:val="000000" w:themeColor="text1"/>
          <w:sz w:val="14"/>
          <w:szCs w:val="16"/>
        </w:rPr>
      </w:pPr>
      <w:r w:rsidRPr="0046260E">
        <w:rPr>
          <w:rFonts w:ascii="Verdana" w:hAnsi="Verdana" w:cs="Arial"/>
          <w:color w:val="000000" w:themeColor="text1"/>
          <w:sz w:val="14"/>
          <w:szCs w:val="16"/>
        </w:rPr>
        <w:t xml:space="preserve">Aprobó: </w:t>
      </w:r>
      <w:r w:rsidRPr="0046260E">
        <w:rPr>
          <w:rFonts w:ascii="Verdana" w:hAnsi="Verdana" w:cs="Arial"/>
          <w:color w:val="000000" w:themeColor="text1"/>
          <w:sz w:val="14"/>
          <w:szCs w:val="16"/>
        </w:rPr>
        <w:tab/>
      </w:r>
      <w:r w:rsidR="00394770">
        <w:rPr>
          <w:rFonts w:ascii="Verdana" w:hAnsi="Verdana" w:cs="Arial"/>
          <w:color w:val="000000" w:themeColor="text1"/>
          <w:sz w:val="14"/>
          <w:szCs w:val="16"/>
        </w:rPr>
        <w:t>Santiago Vargas Triviño</w:t>
      </w:r>
      <w:r w:rsidR="00394770">
        <w:rPr>
          <w:rFonts w:ascii="Verdana" w:hAnsi="Verdana" w:cs="Arial"/>
          <w:color w:val="000000" w:themeColor="text1"/>
          <w:sz w:val="14"/>
          <w:szCs w:val="16"/>
        </w:rPr>
        <w:t>.</w:t>
      </w:r>
    </w:p>
    <w:sectPr w:rsidR="00A97D28" w:rsidRPr="001E1283" w:rsidSect="00F87808">
      <w:headerReference w:type="default" r:id="rId11"/>
      <w:footerReference w:type="default" r:id="rId12"/>
      <w:pgSz w:w="12240" w:h="15840"/>
      <w:pgMar w:top="2087" w:right="1418" w:bottom="1134" w:left="1418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EE31F" w14:textId="77777777" w:rsidR="00F34212" w:rsidRDefault="00F34212">
      <w:r>
        <w:separator/>
      </w:r>
    </w:p>
  </w:endnote>
  <w:endnote w:type="continuationSeparator" w:id="0">
    <w:p w14:paraId="7E970AA8" w14:textId="77777777" w:rsidR="00F34212" w:rsidRDefault="00F3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3AB3D" w14:textId="77777777" w:rsidR="00C0206F" w:rsidRDefault="00D111CA">
    <w:pPr>
      <w:pStyle w:val="Piedepgina"/>
      <w:snapToGrid w:val="0"/>
    </w:pPr>
    <w:r>
      <w:rPr>
        <w:rFonts w:ascii="Arial" w:hAnsi="Arial" w:cs="Arial"/>
        <w:noProof/>
        <w:sz w:val="16"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F3DF8A" wp14:editId="5FD35D6A">
              <wp:simplePos x="0" y="0"/>
              <wp:positionH relativeFrom="column">
                <wp:posOffset>3705221</wp:posOffset>
              </wp:positionH>
              <wp:positionV relativeFrom="paragraph">
                <wp:posOffset>-913128</wp:posOffset>
              </wp:positionV>
              <wp:extent cx="631" cy="0"/>
              <wp:effectExtent l="0" t="0" r="0" b="0"/>
              <wp:wrapNone/>
              <wp:docPr id="3" name="Auto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" cy="0"/>
                      </a:xfrm>
                      <a:prstGeom prst="straightConnector1">
                        <a:avLst/>
                      </a:pr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A7557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291.75pt;margin-top:-71.9pt;width:.0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" strokeweight=".26467mm"/>
          </w:pict>
        </mc:Fallback>
      </mc:AlternateContent>
    </w:r>
    <w:r>
      <w:rPr>
        <w:rFonts w:ascii="Arial" w:hAnsi="Arial" w:cs="Arial"/>
        <w:sz w:val="16"/>
      </w:rPr>
      <w:t>________________________________________________________________________________</w:t>
    </w:r>
    <w:r w:rsidR="009666D1">
      <w:rPr>
        <w:rFonts w:ascii="Arial" w:hAnsi="Arial" w:cs="Arial"/>
        <w:sz w:val="16"/>
      </w:rPr>
      <w:t>_________________________</w:t>
    </w:r>
  </w:p>
  <w:p w14:paraId="3A102A36" w14:textId="77777777" w:rsidR="0065088C" w:rsidRPr="00EE72FF" w:rsidRDefault="0065088C" w:rsidP="0065088C">
    <w:pPr>
      <w:spacing w:line="276" w:lineRule="auto"/>
      <w:jc w:val="both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t>Comisión de Regulación de Agua Potable y Saneamiento Básico</w:t>
    </w:r>
  </w:p>
  <w:p w14:paraId="19303F86" w14:textId="190F15F2" w:rsidR="0065088C" w:rsidRPr="00EE72FF" w:rsidRDefault="0065088C" w:rsidP="0065088C">
    <w:pPr>
      <w:spacing w:line="276" w:lineRule="auto"/>
      <w:jc w:val="both"/>
      <w:rPr>
        <w:rFonts w:ascii="Verdana" w:hAnsi="Verdana"/>
        <w:sz w:val="20"/>
        <w:szCs w:val="20"/>
      </w:rPr>
    </w:pPr>
    <w:r w:rsidRPr="00EE72FF">
      <w:rPr>
        <w:rFonts w:ascii="Verdana" w:hAnsi="Verdana"/>
        <w:sz w:val="20"/>
        <w:szCs w:val="20"/>
      </w:rPr>
      <w:t xml:space="preserve">Dirección: Carrera </w:t>
    </w:r>
    <w:r>
      <w:rPr>
        <w:rFonts w:ascii="Verdana" w:hAnsi="Verdana"/>
        <w:sz w:val="20"/>
        <w:szCs w:val="20"/>
      </w:rPr>
      <w:t>12</w:t>
    </w:r>
    <w:r w:rsidRPr="00EE72FF">
      <w:rPr>
        <w:rFonts w:ascii="Verdana" w:hAnsi="Verdana"/>
        <w:sz w:val="20"/>
        <w:szCs w:val="20"/>
      </w:rPr>
      <w:t xml:space="preserve"> No.</w:t>
    </w:r>
    <w:r>
      <w:rPr>
        <w:rFonts w:ascii="Verdana" w:hAnsi="Verdana"/>
        <w:sz w:val="20"/>
        <w:szCs w:val="20"/>
      </w:rPr>
      <w:t>9</w:t>
    </w:r>
    <w:r w:rsidRPr="00EE72FF">
      <w:rPr>
        <w:rFonts w:ascii="Verdana" w:hAnsi="Verdana"/>
        <w:sz w:val="20"/>
        <w:szCs w:val="20"/>
      </w:rPr>
      <w:t xml:space="preserve">7 </w:t>
    </w:r>
    <w:r>
      <w:rPr>
        <w:rFonts w:ascii="Verdana" w:hAnsi="Verdana"/>
        <w:sz w:val="20"/>
        <w:szCs w:val="20"/>
      </w:rPr>
      <w:t>– 80</w:t>
    </w:r>
    <w:r w:rsidR="008F516C">
      <w:rPr>
        <w:rFonts w:ascii="Verdana" w:hAnsi="Verdana"/>
        <w:sz w:val="20"/>
        <w:szCs w:val="20"/>
      </w:rPr>
      <w:t>,</w:t>
    </w:r>
    <w:r>
      <w:rPr>
        <w:rFonts w:ascii="Verdana" w:hAnsi="Verdana"/>
        <w:sz w:val="20"/>
        <w:szCs w:val="20"/>
      </w:rPr>
      <w:t xml:space="preserve"> piso 2</w:t>
    </w:r>
    <w:r w:rsidR="008F516C">
      <w:rPr>
        <w:rFonts w:ascii="Verdana" w:hAnsi="Verdana"/>
        <w:sz w:val="20"/>
        <w:szCs w:val="20"/>
      </w:rPr>
      <w:t>.</w:t>
    </w:r>
    <w:r w:rsidRPr="00EE72FF">
      <w:rPr>
        <w:rFonts w:ascii="Verdana" w:hAnsi="Verdana"/>
        <w:sz w:val="20"/>
        <w:szCs w:val="20"/>
      </w:rPr>
      <w:t xml:space="preserve"> Bogotá</w:t>
    </w:r>
    <w:r w:rsidR="00597EDE">
      <w:rPr>
        <w:rFonts w:ascii="Verdana" w:hAnsi="Verdana"/>
        <w:sz w:val="20"/>
        <w:szCs w:val="20"/>
      </w:rPr>
      <w:t>,</w:t>
    </w:r>
    <w:r w:rsidRPr="00EE72FF">
      <w:rPr>
        <w:rFonts w:ascii="Verdana" w:hAnsi="Verdana"/>
        <w:sz w:val="20"/>
        <w:szCs w:val="20"/>
      </w:rPr>
      <w:t xml:space="preserve"> D.C., Colombia</w:t>
    </w:r>
  </w:p>
  <w:p w14:paraId="3A3DED22" w14:textId="7CA6B0DA" w:rsidR="0065088C" w:rsidRDefault="0065088C" w:rsidP="0065088C">
    <w:pPr>
      <w:spacing w:line="276" w:lineRule="auto"/>
      <w:jc w:val="both"/>
      <w:rPr>
        <w:rFonts w:ascii="Verdana" w:hAnsi="Verdana"/>
        <w:sz w:val="20"/>
        <w:szCs w:val="20"/>
      </w:rPr>
    </w:pPr>
    <w:r w:rsidRPr="00EE72FF">
      <w:rPr>
        <w:rFonts w:ascii="Verdana" w:hAnsi="Verdana"/>
        <w:sz w:val="20"/>
        <w:szCs w:val="20"/>
      </w:rPr>
      <w:t xml:space="preserve">Conmutador: (+57) 601 </w:t>
    </w:r>
    <w:r>
      <w:rPr>
        <w:rFonts w:ascii="Verdana" w:hAnsi="Verdana"/>
        <w:sz w:val="20"/>
        <w:szCs w:val="20"/>
      </w:rPr>
      <w:t>4873</w:t>
    </w:r>
    <w:r w:rsidR="00F55E1D">
      <w:rPr>
        <w:rFonts w:ascii="Verdana" w:hAnsi="Verdana"/>
        <w:sz w:val="20"/>
        <w:szCs w:val="20"/>
      </w:rPr>
      <w:t>8</w:t>
    </w:r>
    <w:r>
      <w:rPr>
        <w:rFonts w:ascii="Verdana" w:hAnsi="Verdana"/>
        <w:sz w:val="20"/>
        <w:szCs w:val="20"/>
      </w:rPr>
      <w:t>20</w:t>
    </w:r>
    <w:r w:rsidR="00D67B70">
      <w:rPr>
        <w:rFonts w:ascii="Verdana" w:hAnsi="Verdana"/>
        <w:sz w:val="20"/>
        <w:szCs w:val="20"/>
      </w:rPr>
      <w:t xml:space="preserve"> - </w:t>
    </w:r>
    <w:r w:rsidRPr="00EE72FF">
      <w:rPr>
        <w:rFonts w:ascii="Verdana" w:hAnsi="Verdana"/>
        <w:sz w:val="20"/>
        <w:szCs w:val="20"/>
      </w:rPr>
      <w:t xml:space="preserve">Línea Gratuita: (+57) 01 8000 </w:t>
    </w:r>
    <w:r>
      <w:rPr>
        <w:rFonts w:ascii="Verdana" w:hAnsi="Verdana"/>
        <w:sz w:val="20"/>
        <w:szCs w:val="20"/>
      </w:rPr>
      <w:t>517565</w:t>
    </w:r>
  </w:p>
  <w:p w14:paraId="3F31B6FC" w14:textId="77777777" w:rsidR="00D67B70" w:rsidRPr="00D67B70" w:rsidRDefault="00D67B70" w:rsidP="00D67B70">
    <w:pPr>
      <w:spacing w:line="276" w:lineRule="auto"/>
      <w:jc w:val="both"/>
      <w:rPr>
        <w:rFonts w:ascii="Verdana" w:hAnsi="Verdana"/>
        <w:sz w:val="20"/>
        <w:szCs w:val="20"/>
      </w:rPr>
    </w:pPr>
    <w:r w:rsidRPr="00D67B70">
      <w:rPr>
        <w:rFonts w:ascii="Verdana" w:hAnsi="Verdana"/>
        <w:color w:val="000000"/>
        <w:sz w:val="20"/>
        <w:szCs w:val="20"/>
      </w:rPr>
      <w:t>correo@cra.gov.co - www.cra.gov.co</w:t>
    </w:r>
  </w:p>
  <w:p w14:paraId="53DB9480" w14:textId="77777777" w:rsidR="00D67B70" w:rsidRPr="00EE72FF" w:rsidRDefault="00D67B70" w:rsidP="0065088C">
    <w:pPr>
      <w:spacing w:line="276" w:lineRule="auto"/>
      <w:jc w:val="both"/>
      <w:rPr>
        <w:rFonts w:ascii="Verdana" w:hAnsi="Verdana"/>
        <w:sz w:val="20"/>
        <w:szCs w:val="20"/>
      </w:rPr>
    </w:pPr>
  </w:p>
  <w:p w14:paraId="7E434A12" w14:textId="77777777" w:rsidR="00C0206F" w:rsidRDefault="00C0206F">
    <w:pPr>
      <w:ind w:right="260"/>
      <w:rPr>
        <w:color w:val="0F243E"/>
        <w:sz w:val="26"/>
        <w:szCs w:val="26"/>
      </w:rPr>
    </w:pPr>
  </w:p>
  <w:p w14:paraId="767D9483" w14:textId="77777777" w:rsidR="00C0206F" w:rsidRDefault="00C0206F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52986" w14:textId="77777777" w:rsidR="00F34212" w:rsidRDefault="00F34212">
      <w:r>
        <w:rPr>
          <w:color w:val="000000"/>
        </w:rPr>
        <w:separator/>
      </w:r>
    </w:p>
  </w:footnote>
  <w:footnote w:type="continuationSeparator" w:id="0">
    <w:p w14:paraId="4072B928" w14:textId="77777777" w:rsidR="00F34212" w:rsidRDefault="00F34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0808A" w14:textId="2CC79537" w:rsidR="00C0206F" w:rsidRDefault="00C0206F">
    <w:pPr>
      <w:pStyle w:val="Encabezado"/>
    </w:pPr>
  </w:p>
  <w:p w14:paraId="76BFD59E" w14:textId="65493B31" w:rsidR="00C0206F" w:rsidRDefault="00C0206F">
    <w:pPr>
      <w:pStyle w:val="Encabezado"/>
    </w:pPr>
  </w:p>
  <w:p w14:paraId="3873040A" w14:textId="3871242D" w:rsidR="00C0206F" w:rsidRDefault="00C0206F">
    <w:pPr>
      <w:pStyle w:val="Encabezado"/>
    </w:pPr>
  </w:p>
  <w:p w14:paraId="2F6EC4EE" w14:textId="7CC624D6" w:rsidR="00C0206F" w:rsidRDefault="00D111CA">
    <w:r>
      <w:tab/>
    </w:r>
  </w:p>
  <w:p w14:paraId="4785BB5F" w14:textId="46A4402F" w:rsidR="00C0206F" w:rsidRDefault="004C2138">
    <w:pPr>
      <w:pStyle w:val="Textoindependiente"/>
      <w:jc w:val="center"/>
      <w:rPr>
        <w:b/>
        <w:sz w:val="20"/>
        <w:szCs w:val="20"/>
        <w:lang w:val="en-US"/>
      </w:rPr>
    </w:pPr>
    <w:r>
      <w:rPr>
        <w:b/>
        <w:noProof/>
        <w:sz w:val="20"/>
        <w:szCs w:val="20"/>
        <w:lang w:val="en-US"/>
      </w:rPr>
      <w:drawing>
        <wp:anchor distT="0" distB="0" distL="114300" distR="114300" simplePos="0" relativeHeight="251658241" behindDoc="0" locked="0" layoutInCell="1" allowOverlap="1" wp14:anchorId="468639D8" wp14:editId="0C4CB788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479606" cy="694602"/>
          <wp:effectExtent l="0" t="0" r="0" b="0"/>
          <wp:wrapNone/>
          <wp:docPr id="156116169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336930" name="Imagen 11633369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9606" cy="694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BB8258" w14:textId="77777777" w:rsidR="00E25BFE" w:rsidRPr="000E5250" w:rsidRDefault="00A55ABF" w:rsidP="00E25BFE">
    <w:pPr>
      <w:pStyle w:val="Textoindependiente"/>
      <w:tabs>
        <w:tab w:val="left" w:pos="2761"/>
        <w:tab w:val="right" w:pos="9972"/>
      </w:tabs>
      <w:jc w:val="left"/>
      <w:rPr>
        <w:rFonts w:ascii="Code3of9" w:hAnsi="Code3of9"/>
        <w:sz w:val="40"/>
      </w:rPr>
    </w:pPr>
    <w:r>
      <w:rPr>
        <w:rFonts w:ascii="Verdana" w:hAnsi="Verdana"/>
        <w:sz w:val="40"/>
        <w:szCs w:val="40"/>
      </w:rPr>
      <w:tab/>
    </w:r>
    <w:r>
      <w:rPr>
        <w:rFonts w:ascii="Verdana" w:hAnsi="Verdana"/>
        <w:sz w:val="40"/>
        <w:szCs w:val="40"/>
      </w:rPr>
      <w:tab/>
    </w:r>
    <w:r w:rsidR="00E25BFE" w:rsidRPr="00E25BFE">
      <w:rPr>
        <w:rFonts w:ascii="Free 3 of 9" w:hAnsi="Free 3 of 9"/>
        <w:sz w:val="52"/>
        <w:szCs w:val="32"/>
      </w:rPr>
      <w:t>**RAD_S**</w:t>
    </w:r>
  </w:p>
  <w:p w14:paraId="08845D96" w14:textId="77777777" w:rsidR="00E25BFE" w:rsidRPr="00E25BFE" w:rsidRDefault="00E25BFE" w:rsidP="00E25BFE">
    <w:pPr>
      <w:pStyle w:val="Textoindependiente"/>
      <w:ind w:left="708" w:firstLine="708"/>
      <w:jc w:val="right"/>
      <w:rPr>
        <w:rFonts w:ascii="Verdana" w:hAnsi="Verdana"/>
        <w:b/>
      </w:rPr>
    </w:pPr>
    <w:r w:rsidRPr="00E25BFE">
      <w:rPr>
        <w:rFonts w:ascii="Verdana" w:hAnsi="Verdana"/>
        <w:b/>
      </w:rPr>
      <w:t>Para contestar cite:</w:t>
    </w:r>
  </w:p>
  <w:p w14:paraId="59070162" w14:textId="77777777" w:rsidR="00E25BFE" w:rsidRPr="00E25BFE" w:rsidRDefault="00E25BFE" w:rsidP="00E25BFE">
    <w:pPr>
      <w:pStyle w:val="Textoindependiente"/>
      <w:jc w:val="right"/>
      <w:rPr>
        <w:rFonts w:ascii="Verdana" w:hAnsi="Verdana"/>
      </w:rPr>
    </w:pPr>
    <w:r w:rsidRPr="00E25BFE">
      <w:rPr>
        <w:rFonts w:ascii="Verdana" w:hAnsi="Verdana"/>
      </w:rPr>
      <w:t xml:space="preserve">Radicado CRA N°: </w:t>
    </w:r>
    <w:r w:rsidRPr="00E25BFE">
      <w:rPr>
        <w:rFonts w:ascii="Verdana" w:hAnsi="Verdana"/>
        <w:b/>
      </w:rPr>
      <w:t>*RAD_S*</w:t>
    </w:r>
  </w:p>
  <w:p w14:paraId="7CCCE7C9" w14:textId="77777777" w:rsidR="00E25BFE" w:rsidRPr="00E25BFE" w:rsidRDefault="00E25BFE" w:rsidP="00E25BFE">
    <w:pPr>
      <w:pStyle w:val="Textoindependiente"/>
      <w:jc w:val="right"/>
      <w:rPr>
        <w:rFonts w:ascii="Verdana" w:hAnsi="Verdana"/>
      </w:rPr>
    </w:pPr>
    <w:r w:rsidRPr="00E25BFE">
      <w:rPr>
        <w:rFonts w:ascii="Verdana" w:hAnsi="Verdana"/>
      </w:rPr>
      <w:t>Fecha:</w:t>
    </w:r>
    <w:r w:rsidRPr="00E25BFE">
      <w:rPr>
        <w:rFonts w:ascii="Verdana" w:hAnsi="Verdana"/>
        <w:b/>
      </w:rPr>
      <w:t xml:space="preserve"> *F_RAD_S*</w:t>
    </w:r>
  </w:p>
  <w:p w14:paraId="27840DE0" w14:textId="5BE50C65" w:rsidR="004C2138" w:rsidRPr="00F55E1D" w:rsidRDefault="00D111CA" w:rsidP="00E25BFE">
    <w:pPr>
      <w:widowControl w:val="0"/>
      <w:tabs>
        <w:tab w:val="left" w:pos="2761"/>
        <w:tab w:val="right" w:pos="9972"/>
      </w:tabs>
      <w:rPr>
        <w:lang w:val="en-US"/>
      </w:rPr>
    </w:pPr>
    <w:r>
      <w:rPr>
        <w:b/>
        <w:sz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21D"/>
    <w:multiLevelType w:val="hybridMultilevel"/>
    <w:tmpl w:val="2424C2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A3A58"/>
    <w:multiLevelType w:val="multilevel"/>
    <w:tmpl w:val="EFFC479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E36662"/>
    <w:multiLevelType w:val="multilevel"/>
    <w:tmpl w:val="2DE292EA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10136139"/>
    <w:multiLevelType w:val="hybridMultilevel"/>
    <w:tmpl w:val="BB461544"/>
    <w:lvl w:ilvl="0" w:tplc="AC302876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CE40E3"/>
    <w:multiLevelType w:val="hybridMultilevel"/>
    <w:tmpl w:val="2424C2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2591D"/>
    <w:multiLevelType w:val="hybridMultilevel"/>
    <w:tmpl w:val="E06C1D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02EFF"/>
    <w:multiLevelType w:val="hybridMultilevel"/>
    <w:tmpl w:val="89A62E4A"/>
    <w:lvl w:ilvl="0" w:tplc="D49869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575E3"/>
    <w:multiLevelType w:val="hybridMultilevel"/>
    <w:tmpl w:val="C388E0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B1E6D"/>
    <w:multiLevelType w:val="hybridMultilevel"/>
    <w:tmpl w:val="42D09094"/>
    <w:lvl w:ilvl="0" w:tplc="68C0E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CC1C72"/>
    <w:multiLevelType w:val="hybridMultilevel"/>
    <w:tmpl w:val="8338725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15900"/>
    <w:multiLevelType w:val="multilevel"/>
    <w:tmpl w:val="442EE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E31AD1"/>
    <w:multiLevelType w:val="hybridMultilevel"/>
    <w:tmpl w:val="17C64FD0"/>
    <w:lvl w:ilvl="0" w:tplc="350EA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2CE6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76B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C0A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E2A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7E3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587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A7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54A1E38"/>
    <w:multiLevelType w:val="hybridMultilevel"/>
    <w:tmpl w:val="71089A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D3A89"/>
    <w:multiLevelType w:val="hybridMultilevel"/>
    <w:tmpl w:val="B50C23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17CD"/>
    <w:multiLevelType w:val="hybridMultilevel"/>
    <w:tmpl w:val="038A2530"/>
    <w:lvl w:ilvl="0" w:tplc="58DEB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DAA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8A9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A8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E8D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4A3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12E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E6F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BE0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D517F2F"/>
    <w:multiLevelType w:val="hybridMultilevel"/>
    <w:tmpl w:val="EABE3B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3719F"/>
    <w:multiLevelType w:val="multilevel"/>
    <w:tmpl w:val="6E2AAE4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C416F9"/>
    <w:multiLevelType w:val="hybridMultilevel"/>
    <w:tmpl w:val="0058AE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06180"/>
    <w:multiLevelType w:val="hybridMultilevel"/>
    <w:tmpl w:val="283C0F3A"/>
    <w:lvl w:ilvl="0" w:tplc="D584AF14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094923"/>
    <w:multiLevelType w:val="hybridMultilevel"/>
    <w:tmpl w:val="03D2F1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96399"/>
    <w:multiLevelType w:val="hybridMultilevel"/>
    <w:tmpl w:val="AC142B62"/>
    <w:lvl w:ilvl="0" w:tplc="DA3837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6E3B13"/>
    <w:multiLevelType w:val="hybridMultilevel"/>
    <w:tmpl w:val="30E6715E"/>
    <w:lvl w:ilvl="0" w:tplc="9A5E8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DC2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2E43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00A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1A8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0C6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EA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70A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48D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9C66D91"/>
    <w:multiLevelType w:val="hybridMultilevel"/>
    <w:tmpl w:val="3222A828"/>
    <w:lvl w:ilvl="0" w:tplc="DC04064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F61D5"/>
    <w:multiLevelType w:val="hybridMultilevel"/>
    <w:tmpl w:val="D9065D16"/>
    <w:lvl w:ilvl="0" w:tplc="8FC02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1C8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D4F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2E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4EF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AA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8A9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421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084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D6155F0"/>
    <w:multiLevelType w:val="hybridMultilevel"/>
    <w:tmpl w:val="21FC1C28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3540C"/>
    <w:multiLevelType w:val="hybridMultilevel"/>
    <w:tmpl w:val="B50C2388"/>
    <w:lvl w:ilvl="0" w:tplc="5F582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F4D02"/>
    <w:multiLevelType w:val="hybridMultilevel"/>
    <w:tmpl w:val="F30CD0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C2B8C"/>
    <w:multiLevelType w:val="hybridMultilevel"/>
    <w:tmpl w:val="C0F051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D6BBA"/>
    <w:multiLevelType w:val="hybridMultilevel"/>
    <w:tmpl w:val="A5D0C3C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2F58"/>
    <w:multiLevelType w:val="multilevel"/>
    <w:tmpl w:val="F034A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BF7CF9"/>
    <w:multiLevelType w:val="multilevel"/>
    <w:tmpl w:val="B9962310"/>
    <w:lvl w:ilvl="0">
      <w:start w:val="1"/>
      <w:numFmt w:val="decimal"/>
      <w:lvlText w:val="%1."/>
      <w:lvlJc w:val="left"/>
      <w:pPr>
        <w:ind w:left="505" w:hanging="24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689" w:hanging="429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644" w:hanging="42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608" w:hanging="42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573" w:hanging="42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37" w:hanging="42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02" w:hanging="42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66" w:hanging="42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31" w:hanging="429"/>
      </w:pPr>
      <w:rPr>
        <w:rFonts w:hint="default"/>
        <w:lang w:val="es-ES" w:eastAsia="en-US" w:bidi="ar-SA"/>
      </w:rPr>
    </w:lvl>
  </w:abstractNum>
  <w:abstractNum w:abstractNumId="31" w15:restartNumberingAfterBreak="0">
    <w:nsid w:val="618201CE"/>
    <w:multiLevelType w:val="hybridMultilevel"/>
    <w:tmpl w:val="21FC1C28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FE000A"/>
    <w:multiLevelType w:val="hybridMultilevel"/>
    <w:tmpl w:val="56C65D76"/>
    <w:lvl w:ilvl="0" w:tplc="CABA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64D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C49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160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8CB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8C0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2A2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2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9EC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4CB164C"/>
    <w:multiLevelType w:val="hybridMultilevel"/>
    <w:tmpl w:val="2EE6B3F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865E3C"/>
    <w:multiLevelType w:val="hybridMultilevel"/>
    <w:tmpl w:val="67E2CCC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5610E"/>
    <w:multiLevelType w:val="multilevel"/>
    <w:tmpl w:val="EF5405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6E3414BD"/>
    <w:multiLevelType w:val="hybridMultilevel"/>
    <w:tmpl w:val="8B407F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F769F"/>
    <w:multiLevelType w:val="hybridMultilevel"/>
    <w:tmpl w:val="965E2B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D08B8"/>
    <w:multiLevelType w:val="hybridMultilevel"/>
    <w:tmpl w:val="63A06C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E24E9F"/>
    <w:multiLevelType w:val="hybridMultilevel"/>
    <w:tmpl w:val="5B261C0C"/>
    <w:lvl w:ilvl="0" w:tplc="6D943BF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119D1"/>
    <w:multiLevelType w:val="multilevel"/>
    <w:tmpl w:val="37C01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565CC4"/>
    <w:multiLevelType w:val="hybridMultilevel"/>
    <w:tmpl w:val="2E4C62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40765"/>
    <w:multiLevelType w:val="hybridMultilevel"/>
    <w:tmpl w:val="BC1E42D8"/>
    <w:lvl w:ilvl="0" w:tplc="D2AE09D0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17F67"/>
    <w:multiLevelType w:val="hybridMultilevel"/>
    <w:tmpl w:val="D638CA46"/>
    <w:lvl w:ilvl="0" w:tplc="7CD2E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D27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4EE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468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46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76C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82C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EE5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E45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DC65AAA"/>
    <w:multiLevelType w:val="hybridMultilevel"/>
    <w:tmpl w:val="21FC1C28"/>
    <w:lvl w:ilvl="0" w:tplc="737A8396">
      <w:start w:val="1"/>
      <w:numFmt w:val="lowerRoman"/>
      <w:lvlText w:val="%1)"/>
      <w:lvlJc w:val="left"/>
      <w:pPr>
        <w:ind w:left="1080" w:hanging="720"/>
      </w:pPr>
      <w:rPr>
        <w:rFonts w:hint="default"/>
        <w:b/>
        <w:bCs/>
        <w:i w:val="0"/>
        <w:i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B3D1D"/>
    <w:multiLevelType w:val="hybridMultilevel"/>
    <w:tmpl w:val="A51251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045337">
    <w:abstractNumId w:val="38"/>
  </w:num>
  <w:num w:numId="2" w16cid:durableId="965047239">
    <w:abstractNumId w:val="22"/>
  </w:num>
  <w:num w:numId="3" w16cid:durableId="2094743070">
    <w:abstractNumId w:val="9"/>
  </w:num>
  <w:num w:numId="4" w16cid:durableId="133183857">
    <w:abstractNumId w:val="26"/>
  </w:num>
  <w:num w:numId="5" w16cid:durableId="1486120609">
    <w:abstractNumId w:val="41"/>
  </w:num>
  <w:num w:numId="6" w16cid:durableId="2126610202">
    <w:abstractNumId w:val="33"/>
  </w:num>
  <w:num w:numId="7" w16cid:durableId="396050113">
    <w:abstractNumId w:val="39"/>
  </w:num>
  <w:num w:numId="8" w16cid:durableId="22247590">
    <w:abstractNumId w:val="36"/>
  </w:num>
  <w:num w:numId="9" w16cid:durableId="1181427892">
    <w:abstractNumId w:val="12"/>
  </w:num>
  <w:num w:numId="10" w16cid:durableId="1666131672">
    <w:abstractNumId w:val="42"/>
  </w:num>
  <w:num w:numId="11" w16cid:durableId="188644723">
    <w:abstractNumId w:val="18"/>
  </w:num>
  <w:num w:numId="12" w16cid:durableId="1019502386">
    <w:abstractNumId w:val="37"/>
  </w:num>
  <w:num w:numId="13" w16cid:durableId="656617051">
    <w:abstractNumId w:val="16"/>
  </w:num>
  <w:num w:numId="14" w16cid:durableId="859586440">
    <w:abstractNumId w:val="1"/>
  </w:num>
  <w:num w:numId="15" w16cid:durableId="1798375213">
    <w:abstractNumId w:val="14"/>
  </w:num>
  <w:num w:numId="16" w16cid:durableId="2127576591">
    <w:abstractNumId w:val="21"/>
  </w:num>
  <w:num w:numId="17" w16cid:durableId="209612514">
    <w:abstractNumId w:val="43"/>
  </w:num>
  <w:num w:numId="18" w16cid:durableId="184640849">
    <w:abstractNumId w:val="23"/>
  </w:num>
  <w:num w:numId="19" w16cid:durableId="1700203507">
    <w:abstractNumId w:val="32"/>
  </w:num>
  <w:num w:numId="20" w16cid:durableId="46078440">
    <w:abstractNumId w:val="11"/>
  </w:num>
  <w:num w:numId="21" w16cid:durableId="2056461456">
    <w:abstractNumId w:val="40"/>
  </w:num>
  <w:num w:numId="22" w16cid:durableId="888615883">
    <w:abstractNumId w:val="44"/>
  </w:num>
  <w:num w:numId="23" w16cid:durableId="1066031375">
    <w:abstractNumId w:val="6"/>
  </w:num>
  <w:num w:numId="24" w16cid:durableId="1938712370">
    <w:abstractNumId w:val="7"/>
  </w:num>
  <w:num w:numId="25" w16cid:durableId="1633753178">
    <w:abstractNumId w:val="31"/>
  </w:num>
  <w:num w:numId="26" w16cid:durableId="268395456">
    <w:abstractNumId w:val="24"/>
  </w:num>
  <w:num w:numId="27" w16cid:durableId="1132214750">
    <w:abstractNumId w:val="30"/>
  </w:num>
  <w:num w:numId="28" w16cid:durableId="515850562">
    <w:abstractNumId w:val="8"/>
  </w:num>
  <w:num w:numId="29" w16cid:durableId="784881977">
    <w:abstractNumId w:val="34"/>
  </w:num>
  <w:num w:numId="30" w16cid:durableId="2055883800">
    <w:abstractNumId w:val="35"/>
  </w:num>
  <w:num w:numId="31" w16cid:durableId="1574506281">
    <w:abstractNumId w:val="15"/>
  </w:num>
  <w:num w:numId="32" w16cid:durableId="1666594492">
    <w:abstractNumId w:val="20"/>
  </w:num>
  <w:num w:numId="33" w16cid:durableId="460269269">
    <w:abstractNumId w:val="0"/>
  </w:num>
  <w:num w:numId="34" w16cid:durableId="302851520">
    <w:abstractNumId w:val="4"/>
  </w:num>
  <w:num w:numId="35" w16cid:durableId="211696762">
    <w:abstractNumId w:val="3"/>
  </w:num>
  <w:num w:numId="36" w16cid:durableId="2010983865">
    <w:abstractNumId w:val="10"/>
  </w:num>
  <w:num w:numId="37" w16cid:durableId="2029596040">
    <w:abstractNumId w:val="29"/>
  </w:num>
  <w:num w:numId="38" w16cid:durableId="694428562">
    <w:abstractNumId w:val="25"/>
  </w:num>
  <w:num w:numId="39" w16cid:durableId="1251507785">
    <w:abstractNumId w:val="13"/>
  </w:num>
  <w:num w:numId="40" w16cid:durableId="351999190">
    <w:abstractNumId w:val="2"/>
  </w:num>
  <w:num w:numId="41" w16cid:durableId="1905144222">
    <w:abstractNumId w:val="19"/>
  </w:num>
  <w:num w:numId="42" w16cid:durableId="1540896336">
    <w:abstractNumId w:val="28"/>
  </w:num>
  <w:num w:numId="43" w16cid:durableId="1357728003">
    <w:abstractNumId w:val="17"/>
  </w:num>
  <w:num w:numId="44" w16cid:durableId="609551563">
    <w:abstractNumId w:val="5"/>
  </w:num>
  <w:num w:numId="45" w16cid:durableId="1642035307">
    <w:abstractNumId w:val="45"/>
  </w:num>
  <w:num w:numId="46" w16cid:durableId="8412434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D28"/>
    <w:rsid w:val="00000BAF"/>
    <w:rsid w:val="00001880"/>
    <w:rsid w:val="00001F56"/>
    <w:rsid w:val="00002896"/>
    <w:rsid w:val="00015F22"/>
    <w:rsid w:val="00016649"/>
    <w:rsid w:val="000178CB"/>
    <w:rsid w:val="000217CF"/>
    <w:rsid w:val="0002318D"/>
    <w:rsid w:val="00025F98"/>
    <w:rsid w:val="00037994"/>
    <w:rsid w:val="00040F72"/>
    <w:rsid w:val="00041908"/>
    <w:rsid w:val="00044B10"/>
    <w:rsid w:val="00046010"/>
    <w:rsid w:val="00047A69"/>
    <w:rsid w:val="00050C50"/>
    <w:rsid w:val="00051E1E"/>
    <w:rsid w:val="000529ED"/>
    <w:rsid w:val="00056640"/>
    <w:rsid w:val="000576BC"/>
    <w:rsid w:val="00061D26"/>
    <w:rsid w:val="00075A88"/>
    <w:rsid w:val="000869BD"/>
    <w:rsid w:val="00086B32"/>
    <w:rsid w:val="000873CA"/>
    <w:rsid w:val="000904C3"/>
    <w:rsid w:val="00095180"/>
    <w:rsid w:val="000952BC"/>
    <w:rsid w:val="000A152D"/>
    <w:rsid w:val="000A16E8"/>
    <w:rsid w:val="000A1B11"/>
    <w:rsid w:val="000A223F"/>
    <w:rsid w:val="000A3C23"/>
    <w:rsid w:val="000A4782"/>
    <w:rsid w:val="000A5FF0"/>
    <w:rsid w:val="000A74A0"/>
    <w:rsid w:val="000B1F0C"/>
    <w:rsid w:val="000B206B"/>
    <w:rsid w:val="000B2A9B"/>
    <w:rsid w:val="000B2D7A"/>
    <w:rsid w:val="000B56B3"/>
    <w:rsid w:val="000B6C60"/>
    <w:rsid w:val="000C437A"/>
    <w:rsid w:val="000C5DDF"/>
    <w:rsid w:val="000C6234"/>
    <w:rsid w:val="000C7B67"/>
    <w:rsid w:val="000D1EDF"/>
    <w:rsid w:val="000D58B3"/>
    <w:rsid w:val="000D5CCC"/>
    <w:rsid w:val="000D6C9B"/>
    <w:rsid w:val="000E1A71"/>
    <w:rsid w:val="000E7C51"/>
    <w:rsid w:val="000F4535"/>
    <w:rsid w:val="000F696B"/>
    <w:rsid w:val="00105545"/>
    <w:rsid w:val="001061A1"/>
    <w:rsid w:val="00107D0B"/>
    <w:rsid w:val="00110194"/>
    <w:rsid w:val="001156C6"/>
    <w:rsid w:val="001178FD"/>
    <w:rsid w:val="00121520"/>
    <w:rsid w:val="00124EB3"/>
    <w:rsid w:val="0012560C"/>
    <w:rsid w:val="001269E9"/>
    <w:rsid w:val="001328E6"/>
    <w:rsid w:val="001329BB"/>
    <w:rsid w:val="001333F5"/>
    <w:rsid w:val="001408F3"/>
    <w:rsid w:val="00142441"/>
    <w:rsid w:val="0014394B"/>
    <w:rsid w:val="00143CD7"/>
    <w:rsid w:val="001555A3"/>
    <w:rsid w:val="001615AD"/>
    <w:rsid w:val="00162D73"/>
    <w:rsid w:val="0017194C"/>
    <w:rsid w:val="001734A4"/>
    <w:rsid w:val="00174EB0"/>
    <w:rsid w:val="00183DA7"/>
    <w:rsid w:val="00185ADB"/>
    <w:rsid w:val="001A2330"/>
    <w:rsid w:val="001A48AA"/>
    <w:rsid w:val="001A7EE8"/>
    <w:rsid w:val="001B2768"/>
    <w:rsid w:val="001B6556"/>
    <w:rsid w:val="001B6F70"/>
    <w:rsid w:val="001C1E42"/>
    <w:rsid w:val="001C28CE"/>
    <w:rsid w:val="001C415B"/>
    <w:rsid w:val="001C47D5"/>
    <w:rsid w:val="001C47F6"/>
    <w:rsid w:val="001C672D"/>
    <w:rsid w:val="001C7A5B"/>
    <w:rsid w:val="001D2726"/>
    <w:rsid w:val="001E0FF0"/>
    <w:rsid w:val="001E1283"/>
    <w:rsid w:val="001E2034"/>
    <w:rsid w:val="001E4DA6"/>
    <w:rsid w:val="001F33F6"/>
    <w:rsid w:val="001F7B5F"/>
    <w:rsid w:val="00207C6D"/>
    <w:rsid w:val="00217C86"/>
    <w:rsid w:val="00217ECD"/>
    <w:rsid w:val="002236E9"/>
    <w:rsid w:val="00224F3A"/>
    <w:rsid w:val="00225E07"/>
    <w:rsid w:val="00231B1A"/>
    <w:rsid w:val="00232A5F"/>
    <w:rsid w:val="0023414F"/>
    <w:rsid w:val="002347C4"/>
    <w:rsid w:val="00241470"/>
    <w:rsid w:val="00253088"/>
    <w:rsid w:val="00257C2C"/>
    <w:rsid w:val="002605E7"/>
    <w:rsid w:val="0026376B"/>
    <w:rsid w:val="00274EF1"/>
    <w:rsid w:val="00277FA2"/>
    <w:rsid w:val="00280810"/>
    <w:rsid w:val="0028706B"/>
    <w:rsid w:val="00287820"/>
    <w:rsid w:val="00296023"/>
    <w:rsid w:val="002B2B48"/>
    <w:rsid w:val="002B787E"/>
    <w:rsid w:val="002C4E9D"/>
    <w:rsid w:val="002C7922"/>
    <w:rsid w:val="002D19B5"/>
    <w:rsid w:val="002D1D73"/>
    <w:rsid w:val="002D461B"/>
    <w:rsid w:val="002E56F0"/>
    <w:rsid w:val="002E6B2A"/>
    <w:rsid w:val="002F31B3"/>
    <w:rsid w:val="002F6B38"/>
    <w:rsid w:val="002F759F"/>
    <w:rsid w:val="003118D2"/>
    <w:rsid w:val="003125D8"/>
    <w:rsid w:val="00315A0E"/>
    <w:rsid w:val="00321D4D"/>
    <w:rsid w:val="00323362"/>
    <w:rsid w:val="003315D8"/>
    <w:rsid w:val="003347F4"/>
    <w:rsid w:val="00334A1A"/>
    <w:rsid w:val="00335EF1"/>
    <w:rsid w:val="003424DA"/>
    <w:rsid w:val="00353A59"/>
    <w:rsid w:val="00354B1D"/>
    <w:rsid w:val="0035616B"/>
    <w:rsid w:val="0036444E"/>
    <w:rsid w:val="003647DA"/>
    <w:rsid w:val="00366EA2"/>
    <w:rsid w:val="003706AB"/>
    <w:rsid w:val="003707D3"/>
    <w:rsid w:val="00371D51"/>
    <w:rsid w:val="00372B8D"/>
    <w:rsid w:val="003805C7"/>
    <w:rsid w:val="0038558A"/>
    <w:rsid w:val="00387637"/>
    <w:rsid w:val="00387CAD"/>
    <w:rsid w:val="0039411E"/>
    <w:rsid w:val="00394770"/>
    <w:rsid w:val="003961DE"/>
    <w:rsid w:val="00396997"/>
    <w:rsid w:val="003A2378"/>
    <w:rsid w:val="003A5123"/>
    <w:rsid w:val="003A7F17"/>
    <w:rsid w:val="003B13A2"/>
    <w:rsid w:val="003B1C3A"/>
    <w:rsid w:val="003B2686"/>
    <w:rsid w:val="003B540D"/>
    <w:rsid w:val="003C5431"/>
    <w:rsid w:val="003C6106"/>
    <w:rsid w:val="003D52F4"/>
    <w:rsid w:val="003D566D"/>
    <w:rsid w:val="003D5F61"/>
    <w:rsid w:val="003E000A"/>
    <w:rsid w:val="003E1FFF"/>
    <w:rsid w:val="003E5613"/>
    <w:rsid w:val="003E6335"/>
    <w:rsid w:val="003E7436"/>
    <w:rsid w:val="003E755D"/>
    <w:rsid w:val="003F0F6B"/>
    <w:rsid w:val="003F1A3D"/>
    <w:rsid w:val="003F3E82"/>
    <w:rsid w:val="003F7948"/>
    <w:rsid w:val="00405417"/>
    <w:rsid w:val="00405F53"/>
    <w:rsid w:val="00406241"/>
    <w:rsid w:val="00407257"/>
    <w:rsid w:val="00415178"/>
    <w:rsid w:val="004220E2"/>
    <w:rsid w:val="0042300C"/>
    <w:rsid w:val="00427FA6"/>
    <w:rsid w:val="004326B8"/>
    <w:rsid w:val="00435E40"/>
    <w:rsid w:val="00437A49"/>
    <w:rsid w:val="0044036D"/>
    <w:rsid w:val="0044437E"/>
    <w:rsid w:val="0044549D"/>
    <w:rsid w:val="0045501C"/>
    <w:rsid w:val="0045535C"/>
    <w:rsid w:val="0046260E"/>
    <w:rsid w:val="0046417D"/>
    <w:rsid w:val="00464A2E"/>
    <w:rsid w:val="0046501A"/>
    <w:rsid w:val="00472AC8"/>
    <w:rsid w:val="00472CB3"/>
    <w:rsid w:val="004737F9"/>
    <w:rsid w:val="00482116"/>
    <w:rsid w:val="00485E3B"/>
    <w:rsid w:val="004A2BD3"/>
    <w:rsid w:val="004A3E10"/>
    <w:rsid w:val="004B15A3"/>
    <w:rsid w:val="004B5646"/>
    <w:rsid w:val="004B793D"/>
    <w:rsid w:val="004C0D8A"/>
    <w:rsid w:val="004C2138"/>
    <w:rsid w:val="004C250D"/>
    <w:rsid w:val="004D387D"/>
    <w:rsid w:val="004D3BF3"/>
    <w:rsid w:val="004E1433"/>
    <w:rsid w:val="004F29FD"/>
    <w:rsid w:val="004F6264"/>
    <w:rsid w:val="004F7173"/>
    <w:rsid w:val="00506F67"/>
    <w:rsid w:val="00510089"/>
    <w:rsid w:val="005119CC"/>
    <w:rsid w:val="00512626"/>
    <w:rsid w:val="0051356C"/>
    <w:rsid w:val="00516643"/>
    <w:rsid w:val="005170F9"/>
    <w:rsid w:val="005227A1"/>
    <w:rsid w:val="00527E55"/>
    <w:rsid w:val="00532FDD"/>
    <w:rsid w:val="005375C0"/>
    <w:rsid w:val="0053770C"/>
    <w:rsid w:val="0054192C"/>
    <w:rsid w:val="00550780"/>
    <w:rsid w:val="0055380B"/>
    <w:rsid w:val="00556BBD"/>
    <w:rsid w:val="0056262C"/>
    <w:rsid w:val="00570CC2"/>
    <w:rsid w:val="00573D1D"/>
    <w:rsid w:val="00574A1A"/>
    <w:rsid w:val="00584547"/>
    <w:rsid w:val="0058657E"/>
    <w:rsid w:val="00593C23"/>
    <w:rsid w:val="00594692"/>
    <w:rsid w:val="00596B0D"/>
    <w:rsid w:val="00596BFD"/>
    <w:rsid w:val="00597EDE"/>
    <w:rsid w:val="005A49D7"/>
    <w:rsid w:val="005B5CAF"/>
    <w:rsid w:val="005C48BA"/>
    <w:rsid w:val="005C7871"/>
    <w:rsid w:val="005D2663"/>
    <w:rsid w:val="005F1A16"/>
    <w:rsid w:val="005F3D2D"/>
    <w:rsid w:val="0060181F"/>
    <w:rsid w:val="00601CF9"/>
    <w:rsid w:val="00611B7C"/>
    <w:rsid w:val="00613914"/>
    <w:rsid w:val="00615AD1"/>
    <w:rsid w:val="00617202"/>
    <w:rsid w:val="0062083E"/>
    <w:rsid w:val="006228F7"/>
    <w:rsid w:val="0062355A"/>
    <w:rsid w:val="00627374"/>
    <w:rsid w:val="00634544"/>
    <w:rsid w:val="006359CE"/>
    <w:rsid w:val="006368CC"/>
    <w:rsid w:val="00636B4B"/>
    <w:rsid w:val="006430E1"/>
    <w:rsid w:val="00643CB4"/>
    <w:rsid w:val="00643E7A"/>
    <w:rsid w:val="0065088C"/>
    <w:rsid w:val="00650BE5"/>
    <w:rsid w:val="00652850"/>
    <w:rsid w:val="0065571E"/>
    <w:rsid w:val="006613CC"/>
    <w:rsid w:val="0066402C"/>
    <w:rsid w:val="00665D6B"/>
    <w:rsid w:val="0066706E"/>
    <w:rsid w:val="0066765D"/>
    <w:rsid w:val="006700F6"/>
    <w:rsid w:val="00671A9D"/>
    <w:rsid w:val="00672721"/>
    <w:rsid w:val="0067292A"/>
    <w:rsid w:val="006826C6"/>
    <w:rsid w:val="00682DCA"/>
    <w:rsid w:val="006945F3"/>
    <w:rsid w:val="006A59C2"/>
    <w:rsid w:val="006A6C28"/>
    <w:rsid w:val="006B2E6B"/>
    <w:rsid w:val="006B3823"/>
    <w:rsid w:val="006B3B55"/>
    <w:rsid w:val="006B4BA7"/>
    <w:rsid w:val="006C0375"/>
    <w:rsid w:val="006C1121"/>
    <w:rsid w:val="006C21E0"/>
    <w:rsid w:val="006C29A8"/>
    <w:rsid w:val="006D3B5A"/>
    <w:rsid w:val="006D560C"/>
    <w:rsid w:val="006E19A0"/>
    <w:rsid w:val="006F7A84"/>
    <w:rsid w:val="00700AE8"/>
    <w:rsid w:val="00704A61"/>
    <w:rsid w:val="0070610C"/>
    <w:rsid w:val="0071293D"/>
    <w:rsid w:val="007157F0"/>
    <w:rsid w:val="00721382"/>
    <w:rsid w:val="00722E20"/>
    <w:rsid w:val="00727A4A"/>
    <w:rsid w:val="007341A3"/>
    <w:rsid w:val="00734C48"/>
    <w:rsid w:val="0073577C"/>
    <w:rsid w:val="007357F4"/>
    <w:rsid w:val="00737C5D"/>
    <w:rsid w:val="00740F4F"/>
    <w:rsid w:val="0074421C"/>
    <w:rsid w:val="0074594E"/>
    <w:rsid w:val="00745C6B"/>
    <w:rsid w:val="00750B80"/>
    <w:rsid w:val="0075481D"/>
    <w:rsid w:val="00760567"/>
    <w:rsid w:val="00772FB4"/>
    <w:rsid w:val="00774DD3"/>
    <w:rsid w:val="00775F95"/>
    <w:rsid w:val="00786B6F"/>
    <w:rsid w:val="00795E61"/>
    <w:rsid w:val="007A5059"/>
    <w:rsid w:val="007A76CD"/>
    <w:rsid w:val="007C4713"/>
    <w:rsid w:val="007C6097"/>
    <w:rsid w:val="007D2EEC"/>
    <w:rsid w:val="007D4245"/>
    <w:rsid w:val="007D637F"/>
    <w:rsid w:val="007D68CA"/>
    <w:rsid w:val="007E2768"/>
    <w:rsid w:val="007E3B9A"/>
    <w:rsid w:val="007E50A8"/>
    <w:rsid w:val="007E5615"/>
    <w:rsid w:val="007E674D"/>
    <w:rsid w:val="007E7E4F"/>
    <w:rsid w:val="007F279F"/>
    <w:rsid w:val="007F48B0"/>
    <w:rsid w:val="007F566C"/>
    <w:rsid w:val="007F5DFD"/>
    <w:rsid w:val="00803C55"/>
    <w:rsid w:val="008077BB"/>
    <w:rsid w:val="0082199F"/>
    <w:rsid w:val="00822EB9"/>
    <w:rsid w:val="00825C11"/>
    <w:rsid w:val="00831DEA"/>
    <w:rsid w:val="008335DB"/>
    <w:rsid w:val="0083540B"/>
    <w:rsid w:val="00844A73"/>
    <w:rsid w:val="00844F82"/>
    <w:rsid w:val="00844FA3"/>
    <w:rsid w:val="00846AB2"/>
    <w:rsid w:val="008500E2"/>
    <w:rsid w:val="00851885"/>
    <w:rsid w:val="008542E6"/>
    <w:rsid w:val="00855235"/>
    <w:rsid w:val="00856940"/>
    <w:rsid w:val="00861E7E"/>
    <w:rsid w:val="00863CBE"/>
    <w:rsid w:val="00863F0D"/>
    <w:rsid w:val="008658EC"/>
    <w:rsid w:val="00872268"/>
    <w:rsid w:val="0087498E"/>
    <w:rsid w:val="0088099D"/>
    <w:rsid w:val="00883138"/>
    <w:rsid w:val="00887300"/>
    <w:rsid w:val="008874A2"/>
    <w:rsid w:val="00887526"/>
    <w:rsid w:val="00887F8C"/>
    <w:rsid w:val="00893370"/>
    <w:rsid w:val="00896013"/>
    <w:rsid w:val="008970CB"/>
    <w:rsid w:val="008A1F63"/>
    <w:rsid w:val="008A2BE5"/>
    <w:rsid w:val="008A5001"/>
    <w:rsid w:val="008A6289"/>
    <w:rsid w:val="008B0882"/>
    <w:rsid w:val="008B5097"/>
    <w:rsid w:val="008C331A"/>
    <w:rsid w:val="008C5DF2"/>
    <w:rsid w:val="008C7F7C"/>
    <w:rsid w:val="008D2AD1"/>
    <w:rsid w:val="008D6304"/>
    <w:rsid w:val="008E2159"/>
    <w:rsid w:val="008E241D"/>
    <w:rsid w:val="008E2E4F"/>
    <w:rsid w:val="008E33AD"/>
    <w:rsid w:val="008E7233"/>
    <w:rsid w:val="008F4946"/>
    <w:rsid w:val="008F4D73"/>
    <w:rsid w:val="008F516C"/>
    <w:rsid w:val="008F6B16"/>
    <w:rsid w:val="009014CD"/>
    <w:rsid w:val="0090188E"/>
    <w:rsid w:val="009020BD"/>
    <w:rsid w:val="009079D1"/>
    <w:rsid w:val="00910C74"/>
    <w:rsid w:val="0091248C"/>
    <w:rsid w:val="009238D4"/>
    <w:rsid w:val="009245C6"/>
    <w:rsid w:val="009247C8"/>
    <w:rsid w:val="00924ED3"/>
    <w:rsid w:val="00926D5C"/>
    <w:rsid w:val="0093013B"/>
    <w:rsid w:val="00932DBB"/>
    <w:rsid w:val="009335C1"/>
    <w:rsid w:val="009371C9"/>
    <w:rsid w:val="00940853"/>
    <w:rsid w:val="009440EB"/>
    <w:rsid w:val="00946874"/>
    <w:rsid w:val="0095569D"/>
    <w:rsid w:val="00960214"/>
    <w:rsid w:val="0096129E"/>
    <w:rsid w:val="00962214"/>
    <w:rsid w:val="00962BC1"/>
    <w:rsid w:val="00964602"/>
    <w:rsid w:val="009666D1"/>
    <w:rsid w:val="00971F73"/>
    <w:rsid w:val="00973B49"/>
    <w:rsid w:val="00985401"/>
    <w:rsid w:val="00990BE2"/>
    <w:rsid w:val="00991FE9"/>
    <w:rsid w:val="0099231D"/>
    <w:rsid w:val="009953F0"/>
    <w:rsid w:val="009A0E9E"/>
    <w:rsid w:val="009A1CEF"/>
    <w:rsid w:val="009A4432"/>
    <w:rsid w:val="009A4759"/>
    <w:rsid w:val="009B11EA"/>
    <w:rsid w:val="009B40D6"/>
    <w:rsid w:val="009B5942"/>
    <w:rsid w:val="009C2F0A"/>
    <w:rsid w:val="009C3B76"/>
    <w:rsid w:val="009C73A5"/>
    <w:rsid w:val="009D12D8"/>
    <w:rsid w:val="009D2BF5"/>
    <w:rsid w:val="009D45B3"/>
    <w:rsid w:val="009E00EC"/>
    <w:rsid w:val="009E321A"/>
    <w:rsid w:val="009E39AD"/>
    <w:rsid w:val="009E670D"/>
    <w:rsid w:val="00A01308"/>
    <w:rsid w:val="00A01A1F"/>
    <w:rsid w:val="00A02175"/>
    <w:rsid w:val="00A03676"/>
    <w:rsid w:val="00A06076"/>
    <w:rsid w:val="00A10175"/>
    <w:rsid w:val="00A1087B"/>
    <w:rsid w:val="00A11354"/>
    <w:rsid w:val="00A212A4"/>
    <w:rsid w:val="00A26297"/>
    <w:rsid w:val="00A26318"/>
    <w:rsid w:val="00A26F12"/>
    <w:rsid w:val="00A31C12"/>
    <w:rsid w:val="00A37FD8"/>
    <w:rsid w:val="00A403F3"/>
    <w:rsid w:val="00A44DA0"/>
    <w:rsid w:val="00A4762E"/>
    <w:rsid w:val="00A47AD4"/>
    <w:rsid w:val="00A52B3A"/>
    <w:rsid w:val="00A53900"/>
    <w:rsid w:val="00A55ABF"/>
    <w:rsid w:val="00A56F87"/>
    <w:rsid w:val="00A62F73"/>
    <w:rsid w:val="00A76022"/>
    <w:rsid w:val="00A7684D"/>
    <w:rsid w:val="00A82C7C"/>
    <w:rsid w:val="00A84A54"/>
    <w:rsid w:val="00A9124D"/>
    <w:rsid w:val="00A97D28"/>
    <w:rsid w:val="00AA2EDA"/>
    <w:rsid w:val="00AA4110"/>
    <w:rsid w:val="00AA66AC"/>
    <w:rsid w:val="00AB3C70"/>
    <w:rsid w:val="00AC18B9"/>
    <w:rsid w:val="00AC5778"/>
    <w:rsid w:val="00AD0FFA"/>
    <w:rsid w:val="00AD2A4F"/>
    <w:rsid w:val="00AE033E"/>
    <w:rsid w:val="00AE1775"/>
    <w:rsid w:val="00AE36D7"/>
    <w:rsid w:val="00AF055C"/>
    <w:rsid w:val="00AF0DC0"/>
    <w:rsid w:val="00AF14F4"/>
    <w:rsid w:val="00AF2BBF"/>
    <w:rsid w:val="00AF3CDF"/>
    <w:rsid w:val="00AF5CF7"/>
    <w:rsid w:val="00B004BC"/>
    <w:rsid w:val="00B0329B"/>
    <w:rsid w:val="00B053D7"/>
    <w:rsid w:val="00B135C6"/>
    <w:rsid w:val="00B153A4"/>
    <w:rsid w:val="00B22694"/>
    <w:rsid w:val="00B2363F"/>
    <w:rsid w:val="00B236ED"/>
    <w:rsid w:val="00B25D8E"/>
    <w:rsid w:val="00B354BC"/>
    <w:rsid w:val="00B40093"/>
    <w:rsid w:val="00B53C60"/>
    <w:rsid w:val="00B54D3D"/>
    <w:rsid w:val="00B638A8"/>
    <w:rsid w:val="00B70456"/>
    <w:rsid w:val="00B76A51"/>
    <w:rsid w:val="00B8338C"/>
    <w:rsid w:val="00B909E3"/>
    <w:rsid w:val="00B95603"/>
    <w:rsid w:val="00BA3695"/>
    <w:rsid w:val="00BA4883"/>
    <w:rsid w:val="00BA5B23"/>
    <w:rsid w:val="00BB0F9E"/>
    <w:rsid w:val="00BC2D8F"/>
    <w:rsid w:val="00BC5F61"/>
    <w:rsid w:val="00BC606D"/>
    <w:rsid w:val="00BC6F4A"/>
    <w:rsid w:val="00BD0325"/>
    <w:rsid w:val="00BD6485"/>
    <w:rsid w:val="00BF24DA"/>
    <w:rsid w:val="00BF2B59"/>
    <w:rsid w:val="00BF3E97"/>
    <w:rsid w:val="00BF6F89"/>
    <w:rsid w:val="00BF799D"/>
    <w:rsid w:val="00C01CC8"/>
    <w:rsid w:val="00C0206F"/>
    <w:rsid w:val="00C0288C"/>
    <w:rsid w:val="00C1375B"/>
    <w:rsid w:val="00C1416D"/>
    <w:rsid w:val="00C142EB"/>
    <w:rsid w:val="00C16697"/>
    <w:rsid w:val="00C1691F"/>
    <w:rsid w:val="00C2041E"/>
    <w:rsid w:val="00C204A7"/>
    <w:rsid w:val="00C243D6"/>
    <w:rsid w:val="00C30482"/>
    <w:rsid w:val="00C311CA"/>
    <w:rsid w:val="00C40AFA"/>
    <w:rsid w:val="00C42DD6"/>
    <w:rsid w:val="00C436E8"/>
    <w:rsid w:val="00C4438D"/>
    <w:rsid w:val="00C44852"/>
    <w:rsid w:val="00C52A18"/>
    <w:rsid w:val="00C53A81"/>
    <w:rsid w:val="00C55E13"/>
    <w:rsid w:val="00C5733B"/>
    <w:rsid w:val="00C6322B"/>
    <w:rsid w:val="00C63AA6"/>
    <w:rsid w:val="00C65674"/>
    <w:rsid w:val="00C66D81"/>
    <w:rsid w:val="00C673AE"/>
    <w:rsid w:val="00C767D3"/>
    <w:rsid w:val="00C771DE"/>
    <w:rsid w:val="00C804B0"/>
    <w:rsid w:val="00C839CE"/>
    <w:rsid w:val="00C845FE"/>
    <w:rsid w:val="00C9764E"/>
    <w:rsid w:val="00CA2A39"/>
    <w:rsid w:val="00CA2BB1"/>
    <w:rsid w:val="00CA50D8"/>
    <w:rsid w:val="00CD0355"/>
    <w:rsid w:val="00CD096A"/>
    <w:rsid w:val="00CD0FCA"/>
    <w:rsid w:val="00CD5144"/>
    <w:rsid w:val="00CE0ACB"/>
    <w:rsid w:val="00CE4C20"/>
    <w:rsid w:val="00CF6320"/>
    <w:rsid w:val="00CF7164"/>
    <w:rsid w:val="00D010E6"/>
    <w:rsid w:val="00D053D5"/>
    <w:rsid w:val="00D07F08"/>
    <w:rsid w:val="00D111CA"/>
    <w:rsid w:val="00D17884"/>
    <w:rsid w:val="00D20088"/>
    <w:rsid w:val="00D2075D"/>
    <w:rsid w:val="00D30995"/>
    <w:rsid w:val="00D3218D"/>
    <w:rsid w:val="00D36188"/>
    <w:rsid w:val="00D37343"/>
    <w:rsid w:val="00D37FCD"/>
    <w:rsid w:val="00D37FDF"/>
    <w:rsid w:val="00D43447"/>
    <w:rsid w:val="00D45A00"/>
    <w:rsid w:val="00D46AE6"/>
    <w:rsid w:val="00D47169"/>
    <w:rsid w:val="00D47781"/>
    <w:rsid w:val="00D4798F"/>
    <w:rsid w:val="00D51CF2"/>
    <w:rsid w:val="00D52E92"/>
    <w:rsid w:val="00D5413E"/>
    <w:rsid w:val="00D55EB6"/>
    <w:rsid w:val="00D60153"/>
    <w:rsid w:val="00D629FF"/>
    <w:rsid w:val="00D6308C"/>
    <w:rsid w:val="00D64239"/>
    <w:rsid w:val="00D64DF2"/>
    <w:rsid w:val="00D66529"/>
    <w:rsid w:val="00D66B39"/>
    <w:rsid w:val="00D67B70"/>
    <w:rsid w:val="00D727F6"/>
    <w:rsid w:val="00D749F3"/>
    <w:rsid w:val="00D77DC9"/>
    <w:rsid w:val="00D8045B"/>
    <w:rsid w:val="00D83CF3"/>
    <w:rsid w:val="00D90E38"/>
    <w:rsid w:val="00D91DCF"/>
    <w:rsid w:val="00D91FA5"/>
    <w:rsid w:val="00D930F0"/>
    <w:rsid w:val="00DB09E6"/>
    <w:rsid w:val="00DB24F7"/>
    <w:rsid w:val="00DB4F33"/>
    <w:rsid w:val="00DB5BAF"/>
    <w:rsid w:val="00DB6499"/>
    <w:rsid w:val="00DC0829"/>
    <w:rsid w:val="00DC4496"/>
    <w:rsid w:val="00DD171D"/>
    <w:rsid w:val="00DD1E3C"/>
    <w:rsid w:val="00DD44DC"/>
    <w:rsid w:val="00DD7E40"/>
    <w:rsid w:val="00DE34F1"/>
    <w:rsid w:val="00DE73A7"/>
    <w:rsid w:val="00DF18FD"/>
    <w:rsid w:val="00DF5056"/>
    <w:rsid w:val="00E037D3"/>
    <w:rsid w:val="00E10051"/>
    <w:rsid w:val="00E14B8E"/>
    <w:rsid w:val="00E151B3"/>
    <w:rsid w:val="00E15D83"/>
    <w:rsid w:val="00E16B60"/>
    <w:rsid w:val="00E22213"/>
    <w:rsid w:val="00E23428"/>
    <w:rsid w:val="00E25028"/>
    <w:rsid w:val="00E25BFE"/>
    <w:rsid w:val="00E35808"/>
    <w:rsid w:val="00E4142F"/>
    <w:rsid w:val="00E42F76"/>
    <w:rsid w:val="00E43872"/>
    <w:rsid w:val="00E4495D"/>
    <w:rsid w:val="00E47137"/>
    <w:rsid w:val="00E64974"/>
    <w:rsid w:val="00E657F0"/>
    <w:rsid w:val="00E67BB0"/>
    <w:rsid w:val="00E75A12"/>
    <w:rsid w:val="00E761FB"/>
    <w:rsid w:val="00E762DF"/>
    <w:rsid w:val="00E83285"/>
    <w:rsid w:val="00E836C5"/>
    <w:rsid w:val="00E8460B"/>
    <w:rsid w:val="00E86E1F"/>
    <w:rsid w:val="00E87E2A"/>
    <w:rsid w:val="00E94F39"/>
    <w:rsid w:val="00E957DF"/>
    <w:rsid w:val="00E9587C"/>
    <w:rsid w:val="00EA5E63"/>
    <w:rsid w:val="00EA693A"/>
    <w:rsid w:val="00EB295D"/>
    <w:rsid w:val="00EB434B"/>
    <w:rsid w:val="00EC29D1"/>
    <w:rsid w:val="00EC5562"/>
    <w:rsid w:val="00EC5C6F"/>
    <w:rsid w:val="00ED4FEE"/>
    <w:rsid w:val="00EE39F2"/>
    <w:rsid w:val="00EE5CD3"/>
    <w:rsid w:val="00EF1494"/>
    <w:rsid w:val="00F000D0"/>
    <w:rsid w:val="00F02A56"/>
    <w:rsid w:val="00F11242"/>
    <w:rsid w:val="00F12A16"/>
    <w:rsid w:val="00F14ED1"/>
    <w:rsid w:val="00F25A0C"/>
    <w:rsid w:val="00F27516"/>
    <w:rsid w:val="00F34212"/>
    <w:rsid w:val="00F47D25"/>
    <w:rsid w:val="00F52E19"/>
    <w:rsid w:val="00F55553"/>
    <w:rsid w:val="00F55994"/>
    <w:rsid w:val="00F55E1D"/>
    <w:rsid w:val="00F55FB2"/>
    <w:rsid w:val="00F573C0"/>
    <w:rsid w:val="00F63C22"/>
    <w:rsid w:val="00F660AC"/>
    <w:rsid w:val="00F67A33"/>
    <w:rsid w:val="00F70D0D"/>
    <w:rsid w:val="00F713DE"/>
    <w:rsid w:val="00F7201E"/>
    <w:rsid w:val="00F81607"/>
    <w:rsid w:val="00F81B9E"/>
    <w:rsid w:val="00F84D59"/>
    <w:rsid w:val="00F874C2"/>
    <w:rsid w:val="00F87808"/>
    <w:rsid w:val="00F92A69"/>
    <w:rsid w:val="00F932BF"/>
    <w:rsid w:val="00F97CEB"/>
    <w:rsid w:val="00F97CFB"/>
    <w:rsid w:val="00FA029D"/>
    <w:rsid w:val="00FA03B7"/>
    <w:rsid w:val="00FA100E"/>
    <w:rsid w:val="00FB00FE"/>
    <w:rsid w:val="00FB66C8"/>
    <w:rsid w:val="00FC1DB0"/>
    <w:rsid w:val="00FD050C"/>
    <w:rsid w:val="00FE1CA3"/>
    <w:rsid w:val="00FE667D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87954"/>
  <w15:docId w15:val="{835A97CF-5F68-45BA-A5A2-DC1D6FA1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C18B9"/>
    <w:pPr>
      <w:suppressAutoHyphens/>
    </w:pPr>
    <w:rPr>
      <w:rFonts w:ascii="Calibri" w:eastAsia="Calibri" w:hAnsi="Calibri" w:cs="Calibri"/>
      <w:sz w:val="22"/>
      <w:szCs w:val="22"/>
      <w:lang w:val="es-ES" w:eastAsia="ar-SA"/>
    </w:rPr>
  </w:style>
  <w:style w:type="paragraph" w:styleId="Ttulo1">
    <w:name w:val="heading 1"/>
    <w:basedOn w:val="Normal"/>
    <w:next w:val="Normal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7">
    <w:name w:val="Fuente de párrafo predeter.7"/>
  </w:style>
  <w:style w:type="character" w:customStyle="1" w:styleId="Absatz-Standardschriftart">
    <w:name w:val="Absatz-Standardschriftart"/>
  </w:style>
  <w:style w:type="character" w:customStyle="1" w:styleId="Fuentedeprrafopredeter6">
    <w:name w:val="Fuente de párrafo predeter.6"/>
  </w:style>
  <w:style w:type="character" w:customStyle="1" w:styleId="Fuentedeprrafopredeter5">
    <w:name w:val="Fuente de párrafo predeter.5"/>
  </w:style>
  <w:style w:type="character" w:customStyle="1" w:styleId="Fuentedeprrafopredeter4">
    <w:name w:val="Fuente de párrafo predeter.4"/>
  </w:style>
  <w:style w:type="character" w:customStyle="1" w:styleId="Fuentedeprrafopredeter3">
    <w:name w:val="Fuente de párrafo predeter.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Fuentedeprrafopredeter2">
    <w:name w:val="Fuente de párrafo predeter.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cs="Times New Roman"/>
    </w:rPr>
  </w:style>
  <w:style w:type="character" w:customStyle="1" w:styleId="Fuentedeprrafopredeter1">
    <w:name w:val="Fuente de párrafo predeter.1"/>
  </w:style>
  <w:style w:type="character" w:customStyle="1" w:styleId="TextoindependienteCar">
    <w:name w:val="Texto independiente Car"/>
    <w:rPr>
      <w:rFonts w:ascii="Arial" w:hAnsi="Arial" w:cs="Arial"/>
      <w:sz w:val="20"/>
      <w:szCs w:val="20"/>
      <w:lang w:val="es"/>
    </w:rPr>
  </w:style>
  <w:style w:type="character" w:customStyle="1" w:styleId="TtuloCar">
    <w:name w:val="Título Car"/>
    <w:rPr>
      <w:rFonts w:ascii="Arial" w:hAnsi="Arial" w:cs="Arial"/>
      <w:b/>
      <w:bCs/>
      <w:sz w:val="20"/>
      <w:szCs w:val="20"/>
      <w:lang w:val="es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hAnsi="Calibri" w:cs="Calibri"/>
    </w:rPr>
  </w:style>
  <w:style w:type="character" w:customStyle="1" w:styleId="PiedepginaCar">
    <w:name w:val="Pie de página Car"/>
    <w:rPr>
      <w:rFonts w:ascii="Calibri" w:hAnsi="Calibri" w:cs="Calibri"/>
    </w:rPr>
  </w:style>
  <w:style w:type="character" w:customStyle="1" w:styleId="WW8Num7z1">
    <w:name w:val="WW8Num7z1"/>
    <w:rPr>
      <w:rFonts w:ascii="Courier New" w:hAnsi="Courier New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customStyle="1" w:styleId="TextonotapieCar">
    <w:name w:val="Texto nota pie Car"/>
    <w:rPr>
      <w:rFonts w:ascii="Calibri" w:hAnsi="Calibri" w:cs="Calibri"/>
      <w:sz w:val="20"/>
      <w:szCs w:val="20"/>
    </w:rPr>
  </w:style>
  <w:style w:type="character" w:customStyle="1" w:styleId="Smbolodenotaalpie">
    <w:name w:val="Símbolo de nota al pie"/>
    <w:rPr>
      <w:rFonts w:cs="Times New Roman"/>
      <w:position w:val="0"/>
      <w:vertAlign w:val="superscript"/>
    </w:rPr>
  </w:style>
  <w:style w:type="character" w:customStyle="1" w:styleId="Ttulo1Car">
    <w:name w:val="Título 1 Car"/>
    <w:rPr>
      <w:rFonts w:ascii="Cambria" w:eastAsia="Times New Roman" w:hAnsi="Cambria" w:cs="Times New Roman"/>
      <w:b/>
      <w:bCs/>
      <w:color w:val="365F91"/>
      <w:sz w:val="28"/>
      <w:szCs w:val="28"/>
      <w:lang w:val="es-ES"/>
    </w:rPr>
  </w:style>
  <w:style w:type="character" w:customStyle="1" w:styleId="Ttulo2Car">
    <w:name w:val="Título 2 Car"/>
    <w:rPr>
      <w:rFonts w:ascii="Cambria" w:eastAsia="Times New Roman" w:hAnsi="Cambria" w:cs="Times New Roman"/>
      <w:b/>
      <w:bCs/>
      <w:color w:val="4F81BD"/>
      <w:sz w:val="26"/>
      <w:szCs w:val="26"/>
      <w:lang w:val="es-ES"/>
    </w:rPr>
  </w:style>
  <w:style w:type="character" w:customStyle="1" w:styleId="EncabezadodemensajeCar">
    <w:name w:val="Encabezado de mensaje Car"/>
    <w:rPr>
      <w:rFonts w:ascii="Cambria" w:eastAsia="Times New Roman" w:hAnsi="Cambria" w:cs="Times New Roman"/>
      <w:sz w:val="24"/>
      <w:szCs w:val="24"/>
      <w:shd w:val="clear" w:color="auto" w:fill="CCCCCC"/>
      <w:lang w:val="es-ES"/>
    </w:rPr>
  </w:style>
  <w:style w:type="character" w:customStyle="1" w:styleId="SubttuloCar">
    <w:name w:val="Subtítulo Car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s-E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TextocomentarioCar">
    <w:name w:val="Texto comentario Car"/>
    <w:rPr>
      <w:rFonts w:ascii="Calibri" w:eastAsia="Calibri" w:hAnsi="Calibri" w:cs="Calibri"/>
      <w:lang w:val="es-ES"/>
    </w:rPr>
  </w:style>
  <w:style w:type="character" w:customStyle="1" w:styleId="AsuntodelcomentarioCar">
    <w:name w:val="Asunto del comentario Car"/>
    <w:rPr>
      <w:rFonts w:ascii="Calibri" w:eastAsia="Calibri" w:hAnsi="Calibri" w:cs="Calibri"/>
      <w:b/>
      <w:bCs/>
      <w:lang w:val="es-ES"/>
    </w:rPr>
  </w:style>
  <w:style w:type="paragraph" w:customStyle="1" w:styleId="Encabezado7">
    <w:name w:val="Encabezado7"/>
    <w:basedOn w:val="Normal"/>
    <w:next w:val="Textoindependien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xtoindependiente">
    <w:name w:val="Body Text"/>
    <w:basedOn w:val="Normal"/>
    <w:pPr>
      <w:widowControl w:val="0"/>
      <w:jc w:val="both"/>
    </w:pPr>
    <w:rPr>
      <w:rFonts w:ascii="Arial" w:eastAsia="Times New Roman" w:hAnsi="Arial" w:cs="Arial"/>
      <w:lang w:val="es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6">
    <w:name w:val="Encabezado6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pPr>
      <w:widowControl w:val="0"/>
      <w:jc w:val="center"/>
    </w:pPr>
    <w:rPr>
      <w:rFonts w:ascii="Arial" w:eastAsia="Times New Roman" w:hAnsi="Arial" w:cs="Arial"/>
      <w:b/>
      <w:bCs/>
      <w:lang w:val="es"/>
    </w:rPr>
  </w:style>
  <w:style w:type="paragraph" w:styleId="Subttulo">
    <w:name w:val="Subtitle"/>
    <w:basedOn w:val="Normal"/>
    <w:next w:val="Normal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styleId="Textonotapie">
    <w:name w:val="footnote text"/>
    <w:aliases w:val="fn,footnote text,FOOTNOTES,single space,Char Char,Footnote,Car,Footnote Text Char Char Char Char Char,Footnote Text Char Char Char Char,Footnote reference,FA Fu,Footnote Text Char Char Char,Footnote Text Char,texto de nota al pi,BVI fnr"/>
    <w:basedOn w:val="Normal"/>
    <w:link w:val="TextonotapieCar1"/>
    <w:qFormat/>
    <w:rPr>
      <w:sz w:val="20"/>
      <w:szCs w:val="20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Encabezadodemensaje1">
    <w:name w:val="Encabezado de mensaje1"/>
    <w:basedOn w:val="Normal"/>
    <w:pPr>
      <w:shd w:val="clear" w:color="auto" w:fill="CCCCCC"/>
      <w:ind w:left="1134" w:hanging="1134"/>
    </w:pPr>
    <w:rPr>
      <w:rFonts w:ascii="Cambria" w:eastAsia="Times New Roman" w:hAnsi="Cambria" w:cs="Times New Roman"/>
      <w:sz w:val="24"/>
      <w:szCs w:val="24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Pr>
      <w:rFonts w:cs="Times New Roman"/>
      <w:sz w:val="20"/>
      <w:szCs w:val="20"/>
    </w:rPr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customStyle="1" w:styleId="Estilo1">
    <w:name w:val="Estilo1"/>
    <w:basedOn w:val="Normal"/>
    <w:pPr>
      <w:widowControl w:val="0"/>
    </w:pPr>
    <w:rPr>
      <w:rFonts w:ascii="Arial" w:eastAsia="Arial Unicode MS" w:hAnsi="Arial" w:cs="Times New Roman"/>
      <w:kern w:val="3"/>
      <w:sz w:val="24"/>
      <w:szCs w:val="24"/>
      <w:lang w:val="es"/>
    </w:rPr>
  </w:style>
  <w:style w:type="paragraph" w:styleId="Prrafodelista">
    <w:name w:val="List Paragraph"/>
    <w:aliases w:val="titulo 3,Viñetas,VIÑETA,Bolita,BOLA,MIBEX B,4.2.3.1.1,Párrafo de lista21,HOJA,Colorful List - Accent 11,Lista vistosa - Énfasis 11,BOLADEF,Guión,Viñeta 2,Titulo 8,Párrafo de lista31,ViÃ±eta 2,Párrafo de lista2,Párrafo de lista3"/>
    <w:basedOn w:val="Normal"/>
    <w:link w:val="PrrafodelistaCar"/>
    <w:uiPriority w:val="34"/>
    <w:qFormat/>
    <w:pPr>
      <w:ind w:left="720"/>
    </w:pPr>
    <w:rPr>
      <w:rFonts w:cs="Times New Roman"/>
      <w:lang w:val="es-CO" w:eastAsia="en-US"/>
    </w:rPr>
  </w:style>
  <w:style w:type="character" w:styleId="Refdenotaalpie">
    <w:name w:val="footnote reference"/>
    <w:aliases w:val="Ref. de nota al pie 2,Pie de Página,FC,Texto de nota al pie,Appel note de bas de page,Footnotes refss,Footnote number,referencia nota al pie,f,4_G,16 Point,Superscript 6 Point,Texto nota al pie,Texto de nota al pi,Pie de Pàgi"/>
    <w:basedOn w:val="Fuentedeprrafopredeter"/>
    <w:link w:val="Char2"/>
    <w:unhideWhenUsed/>
    <w:qFormat/>
    <w:rsid w:val="00A55ABF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3E755D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D60153"/>
    <w:pPr>
      <w:suppressAutoHyphens/>
    </w:pPr>
    <w:rPr>
      <w:rFonts w:ascii="Calibri" w:eastAsia="Calibri" w:hAnsi="Calibri" w:cs="Calibri"/>
      <w:sz w:val="22"/>
      <w:szCs w:val="22"/>
      <w:lang w:val="es-ES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001F56"/>
    <w:rPr>
      <w:sz w:val="16"/>
      <w:szCs w:val="16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001F56"/>
    <w:rPr>
      <w:sz w:val="20"/>
      <w:szCs w:val="20"/>
    </w:r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001F56"/>
    <w:rPr>
      <w:rFonts w:ascii="Calibri" w:eastAsia="Calibri" w:hAnsi="Calibri" w:cs="Calibri"/>
      <w:lang w:val="es-ES" w:eastAsia="ar-SA"/>
    </w:rPr>
  </w:style>
  <w:style w:type="character" w:customStyle="1" w:styleId="TextonotapieCar1">
    <w:name w:val="Texto nota pie Car1"/>
    <w:aliases w:val="fn Car,footnote text Car,FOOTNOTES Car,single space Car,Char Char Car,Footnote Car,Car Car,Footnote Text Char Char Char Char Char Car,Footnote Text Char Char Char Char Car,Footnote reference Car,FA Fu Car,Footnote Text Char Car"/>
    <w:link w:val="Textonotapie"/>
    <w:qFormat/>
    <w:locked/>
    <w:rsid w:val="00E836C5"/>
    <w:rPr>
      <w:rFonts w:ascii="Calibri" w:eastAsia="Calibri" w:hAnsi="Calibri" w:cs="Calibri"/>
      <w:lang w:val="es-ES" w:eastAsia="ar-SA"/>
    </w:rPr>
  </w:style>
  <w:style w:type="character" w:customStyle="1" w:styleId="normaltextrun">
    <w:name w:val="normaltextrun"/>
    <w:basedOn w:val="Fuentedeprrafopredeter"/>
    <w:rsid w:val="00863F0D"/>
  </w:style>
  <w:style w:type="table" w:styleId="Tablaconcuadrcula">
    <w:name w:val="Table Grid"/>
    <w:basedOn w:val="Tablanormal"/>
    <w:uiPriority w:val="59"/>
    <w:rsid w:val="00CD035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A33"/>
    <w:rPr>
      <w:rFonts w:ascii="Times New Roman" w:hAnsi="Times New Roman" w:cs="Times New Roman"/>
      <w:sz w:val="24"/>
      <w:szCs w:val="24"/>
    </w:rPr>
  </w:style>
  <w:style w:type="paragraph" w:customStyle="1" w:styleId="Decretos">
    <w:name w:val="Decretos"/>
    <w:rsid w:val="007341A3"/>
    <w:pPr>
      <w:widowControl w:val="0"/>
      <w:tabs>
        <w:tab w:val="center" w:pos="510"/>
        <w:tab w:val="left" w:pos="1134"/>
      </w:tabs>
      <w:autoSpaceDE w:val="0"/>
      <w:adjustRightInd w:val="0"/>
      <w:spacing w:before="28" w:after="28" w:line="210" w:lineRule="atLeast"/>
      <w:ind w:firstLine="283"/>
      <w:jc w:val="both"/>
      <w:textAlignment w:val="auto"/>
    </w:pPr>
    <w:rPr>
      <w:color w:val="000000"/>
      <w:sz w:val="19"/>
      <w:szCs w:val="19"/>
      <w:lang w:val="es-ES" w:eastAsia="es-ES"/>
    </w:rPr>
  </w:style>
  <w:style w:type="character" w:customStyle="1" w:styleId="PrrafodelistaCar">
    <w:name w:val="Párrafo de lista Car"/>
    <w:aliases w:val="titulo 3 Car,Viñetas Car,VIÑETA Car,Bolita Car,BOLA Car,MIBEX B Car,4.2.3.1.1 Car,Párrafo de lista21 Car,HOJA Car,Colorful List - Accent 11 Car,Lista vistosa - Énfasis 11 Car,BOLADEF Car,Guión Car,Viñeta 2 Car,Titulo 8 Car"/>
    <w:link w:val="Prrafodelista"/>
    <w:uiPriority w:val="34"/>
    <w:qFormat/>
    <w:locked/>
    <w:rsid w:val="00596BFD"/>
    <w:rPr>
      <w:rFonts w:ascii="Calibri" w:eastAsia="Calibri" w:hAnsi="Calibri"/>
      <w:sz w:val="22"/>
      <w:szCs w:val="22"/>
      <w:lang w:eastAsia="en-US"/>
    </w:rPr>
  </w:style>
  <w:style w:type="paragraph" w:customStyle="1" w:styleId="Char2">
    <w:name w:val="Char2"/>
    <w:basedOn w:val="Normal"/>
    <w:link w:val="Refdenotaalpie"/>
    <w:rsid w:val="00596BFD"/>
    <w:pPr>
      <w:suppressAutoHyphens w:val="0"/>
      <w:autoSpaceDN/>
      <w:spacing w:after="160" w:line="240" w:lineRule="exact"/>
      <w:textAlignment w:val="auto"/>
    </w:pPr>
    <w:rPr>
      <w:rFonts w:ascii="Times New Roman" w:eastAsia="Times New Roman" w:hAnsi="Times New Roman" w:cs="Times New Roman"/>
      <w:sz w:val="20"/>
      <w:szCs w:val="20"/>
      <w:vertAlign w:val="superscript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7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8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3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2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81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c3cce-6c31-4f1f-b54e-e7c442e692b0" xsi:nil="true"/>
    <lcf76f155ced4ddcb4097134ff3c332f xmlns="0c3ff982-b687-4eb5-9a04-fd6efaf5d50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E0F052F7D8D049BB205D4AAC80D1CC" ma:contentTypeVersion="18" ma:contentTypeDescription="Crear nuevo documento." ma:contentTypeScope="" ma:versionID="a48740ecdc503a6a80debe7be60a92a3">
  <xsd:schema xmlns:xsd="http://www.w3.org/2001/XMLSchema" xmlns:xs="http://www.w3.org/2001/XMLSchema" xmlns:p="http://schemas.microsoft.com/office/2006/metadata/properties" xmlns:ns2="0c3ff982-b687-4eb5-9a04-fd6efaf5d504" xmlns:ns3="ae0c3cce-6c31-4f1f-b54e-e7c442e692b0" targetNamespace="http://schemas.microsoft.com/office/2006/metadata/properties" ma:root="true" ma:fieldsID="c7560ae8be71a752f282334a663107ae" ns2:_="" ns3:_="">
    <xsd:import namespace="0c3ff982-b687-4eb5-9a04-fd6efaf5d504"/>
    <xsd:import namespace="ae0c3cce-6c31-4f1f-b54e-e7c442e692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ff982-b687-4eb5-9a04-fd6efaf5d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3912e655-385c-46bd-b52b-7c1134c935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c3cce-6c31-4f1f-b54e-e7c442e692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963f1d6-81ba-41f1-a10f-a01c4f40578d}" ma:internalName="TaxCatchAll" ma:showField="CatchAllData" ma:web="ae0c3cce-6c31-4f1f-b54e-e7c442e692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F3FA1E-4EFD-44EF-A43F-E8CEEC8482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3E9932-0592-4BD1-A80E-D4F03185C9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A7DEB4-3934-4B03-9D04-0AFCA7D2D3BE}">
  <ds:schemaRefs>
    <ds:schemaRef ds:uri="http://schemas.microsoft.com/office/2006/metadata/properties"/>
    <ds:schemaRef ds:uri="http://schemas.microsoft.com/office/infopath/2007/PartnerControls"/>
    <ds:schemaRef ds:uri="ae0c3cce-6c31-4f1f-b54e-e7c442e692b0"/>
    <ds:schemaRef ds:uri="0c3ff982-b687-4eb5-9a04-fd6efaf5d504"/>
  </ds:schemaRefs>
</ds:datastoreItem>
</file>

<file path=customXml/itemProps4.xml><?xml version="1.0" encoding="utf-8"?>
<ds:datastoreItem xmlns:ds="http://schemas.openxmlformats.org/officeDocument/2006/customXml" ds:itemID="{283E00FB-6AAB-476E-81F3-44AE84056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3ff982-b687-4eb5-9a04-fd6efaf5d504"/>
    <ds:schemaRef ds:uri="ae0c3cce-6c31-4f1f-b54e-e7c442e69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f25ac5d-820e-433e-8460-6c0c6dd4e7e8}" enabled="0" method="" siteId="{0f25ac5d-820e-433e-8460-6c0c6dd4e7e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3747</TotalTime>
  <Pages>3</Pages>
  <Words>497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D</vt:lpstr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subject/>
  <dc:creator>Preferred Customer</dc:creator>
  <cp:keywords/>
  <dc:description/>
  <cp:lastModifiedBy>Manuel Fernando Avila Gomez</cp:lastModifiedBy>
  <cp:revision>201</cp:revision>
  <cp:lastPrinted>2013-02-22T16:19:00Z</cp:lastPrinted>
  <dcterms:created xsi:type="dcterms:W3CDTF">2026-01-29T00:24:00Z</dcterms:created>
  <dcterms:modified xsi:type="dcterms:W3CDTF">2026-07-07T14:15:00Z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0x010100B6E0F052F7D8D049BB205D4AAC80D1CC</vt:lpwstr>
  </property>
  <property fmtid="{D5CDD505-2E9C-101B-9397-08002B2CF9AE}" pid="3" name="Order">
    <vt:r8>86600</vt:r8>
  </property>
  <property fmtid="{D5CDD505-2E9C-101B-9397-08002B2CF9AE}" pid="4" name="MediaServiceImageTags">
    <vt:lpwstr/>
  </property>
</Properties>
</file>